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1258F5C1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2232E9">
        <w:rPr>
          <w:rFonts w:ascii="Times New Roman" w:hAnsi="Times New Roman" w:cs="Times New Roman"/>
          <w:sz w:val="24"/>
          <w:szCs w:val="24"/>
          <w:lang w:val="tr-TR"/>
        </w:rPr>
        <w:t>14</w:t>
      </w:r>
    </w:p>
    <w:p w14:paraId="4FD47878" w14:textId="2AA9B109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232E9">
        <w:rPr>
          <w:rFonts w:ascii="Times New Roman" w:hAnsi="Times New Roman" w:cs="Times New Roman"/>
          <w:sz w:val="24"/>
          <w:szCs w:val="24"/>
          <w:lang w:val="tr-TR"/>
        </w:rPr>
        <w:t>06.10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2232E9">
        <w:tc>
          <w:tcPr>
            <w:tcW w:w="4815" w:type="dxa"/>
          </w:tcPr>
          <w:p w14:paraId="0BCF2F30" w14:textId="77777777" w:rsidR="00FA01CD" w:rsidRDefault="00FA01CD" w:rsidP="00FA01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Toplantıda Bulunanlar </w:t>
            </w:r>
          </w:p>
          <w:p w14:paraId="1065A312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2232E9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2232E9" w:rsidRPr="00E66B85" w14:paraId="31A3F96E" w14:textId="77777777" w:rsidTr="002232E9">
        <w:tc>
          <w:tcPr>
            <w:tcW w:w="4815" w:type="dxa"/>
          </w:tcPr>
          <w:p w14:paraId="47D09D51" w14:textId="6E0780F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29300106" w14:textId="377B7B34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631BFF4E" w14:textId="77777777" w:rsidTr="002232E9">
        <w:tc>
          <w:tcPr>
            <w:tcW w:w="4815" w:type="dxa"/>
          </w:tcPr>
          <w:p w14:paraId="2851896F" w14:textId="4C398FA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04743009" w14:textId="77777777" w:rsidTr="002232E9">
        <w:tc>
          <w:tcPr>
            <w:tcW w:w="4815" w:type="dxa"/>
          </w:tcPr>
          <w:p w14:paraId="637B6A7F" w14:textId="7586AE0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2232E9" w:rsidRPr="00E66B85" w14:paraId="45F298B6" w14:textId="77777777" w:rsidTr="002232E9">
        <w:tc>
          <w:tcPr>
            <w:tcW w:w="4815" w:type="dxa"/>
          </w:tcPr>
          <w:p w14:paraId="0120465A" w14:textId="71669AF7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0B156744" w14:textId="77777777" w:rsidTr="002232E9">
        <w:tc>
          <w:tcPr>
            <w:tcW w:w="4815" w:type="dxa"/>
          </w:tcPr>
          <w:p w14:paraId="6FFA8A0F" w14:textId="0CE98AF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4BB8D5EF" w14:textId="77777777" w:rsidTr="002232E9">
        <w:tc>
          <w:tcPr>
            <w:tcW w:w="4815" w:type="dxa"/>
          </w:tcPr>
          <w:p w14:paraId="5B53C4A3" w14:textId="22313465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2232E9" w:rsidRPr="00E66B85" w14:paraId="03C4BEA6" w14:textId="77777777" w:rsidTr="002232E9">
        <w:tc>
          <w:tcPr>
            <w:tcW w:w="4815" w:type="dxa"/>
          </w:tcPr>
          <w:p w14:paraId="38CDFDA7" w14:textId="42B08100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32E9" w:rsidRPr="00E66B85" w14:paraId="69E5336A" w14:textId="77777777" w:rsidTr="002232E9">
        <w:trPr>
          <w:trHeight w:val="80"/>
        </w:trPr>
        <w:tc>
          <w:tcPr>
            <w:tcW w:w="4815" w:type="dxa"/>
          </w:tcPr>
          <w:p w14:paraId="5CB05161" w14:textId="7F89ACB3" w:rsidR="002232E9" w:rsidRPr="00853C72" w:rsidRDefault="002232E9" w:rsidP="002232E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17324B91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B933EA2" w14:textId="77777777" w:rsidR="00FA01CD" w:rsidRDefault="00FA01CD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37A0B6D8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37C6A846" w14:textId="77777777" w:rsidR="002232E9" w:rsidRDefault="002232E9" w:rsidP="002232E9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2E9">
        <w:rPr>
          <w:rFonts w:ascii="Times New Roman" w:hAnsi="Times New Roman" w:cs="Times New Roman"/>
          <w:sz w:val="24"/>
          <w:szCs w:val="24"/>
        </w:rPr>
        <w:t>15'</w:t>
      </w:r>
      <w:proofErr w:type="gramStart"/>
      <w:r w:rsidRPr="002232E9">
        <w:rPr>
          <w:rFonts w:ascii="Times New Roman" w:hAnsi="Times New Roman" w:cs="Times New Roman"/>
          <w:sz w:val="24"/>
          <w:szCs w:val="24"/>
        </w:rPr>
        <w:t xml:space="preserve">incisi 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düzenlenecek</w:t>
      </w:r>
      <w:proofErr w:type="spellEnd"/>
      <w:proofErr w:type="gramEnd"/>
      <w:r w:rsidRPr="002232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 Diller 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Yüksekokulları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Yöneticileri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Platformu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Toplantısı"na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yurtiçi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görevlendirme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2E9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2232E9">
        <w:rPr>
          <w:rFonts w:ascii="Times New Roman" w:hAnsi="Times New Roman" w:cs="Times New Roman"/>
          <w:sz w:val="24"/>
          <w:szCs w:val="24"/>
        </w:rPr>
        <w:t>.</w:t>
      </w:r>
    </w:p>
    <w:p w14:paraId="6F10D463" w14:textId="3777C07D" w:rsidR="004B006D" w:rsidRDefault="004B006D" w:rsidP="002232E9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006D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Uyruklu</w:t>
      </w:r>
      <w:proofErr w:type="spellEnd"/>
      <w:proofErr w:type="gram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Elemanlarının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uzatılması</w:t>
      </w:r>
      <w:proofErr w:type="spellEnd"/>
      <w:r w:rsidRPr="004B00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006D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="002232E9">
        <w:rPr>
          <w:rFonts w:ascii="Times New Roman" w:hAnsi="Times New Roman" w:cs="Times New Roman"/>
          <w:sz w:val="24"/>
          <w:szCs w:val="24"/>
        </w:rPr>
        <w:t>.</w:t>
      </w:r>
    </w:p>
    <w:p w14:paraId="37C49A37" w14:textId="51F2EA3C" w:rsidR="00B50903" w:rsidRPr="00B50903" w:rsidRDefault="00B50903" w:rsidP="004B006D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903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B50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903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0C5D0ACC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CE6B61" w14:textId="5FD98D08" w:rsidR="005835C1" w:rsidRPr="005835C1" w:rsidRDefault="005835C1" w:rsidP="005835C1">
      <w:pPr>
        <w:pStyle w:val="ListeParagraf"/>
        <w:numPr>
          <w:ilvl w:val="0"/>
          <w:numId w:val="30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835C1">
        <w:rPr>
          <w:rFonts w:ascii="Times New Roman" w:hAnsi="Times New Roman" w:cs="Times New Roman"/>
          <w:b/>
          <w:sz w:val="24"/>
          <w:szCs w:val="24"/>
        </w:rPr>
        <w:t>15'</w:t>
      </w:r>
      <w:proofErr w:type="gramStart"/>
      <w:r w:rsidRPr="005835C1">
        <w:rPr>
          <w:rFonts w:ascii="Times New Roman" w:hAnsi="Times New Roman" w:cs="Times New Roman"/>
          <w:b/>
          <w:sz w:val="24"/>
          <w:szCs w:val="24"/>
        </w:rPr>
        <w:t xml:space="preserve">incisi  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spellEnd"/>
      <w:proofErr w:type="gramEnd"/>
      <w:r w:rsidRPr="005835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olan</w:t>
      </w:r>
      <w:proofErr w:type="spellEnd"/>
      <w:r w:rsidRPr="005835C1">
        <w:rPr>
          <w:rFonts w:ascii="Times New Roman" w:hAnsi="Times New Roman" w:cs="Times New Roman"/>
          <w:b/>
          <w:sz w:val="24"/>
          <w:szCs w:val="24"/>
        </w:rPr>
        <w:t xml:space="preserve">  "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Yabancı</w:t>
      </w:r>
      <w:proofErr w:type="spellEnd"/>
      <w:r w:rsidRPr="005835C1">
        <w:rPr>
          <w:rFonts w:ascii="Times New Roman" w:hAnsi="Times New Roman" w:cs="Times New Roman"/>
          <w:b/>
          <w:sz w:val="24"/>
          <w:szCs w:val="24"/>
        </w:rPr>
        <w:t xml:space="preserve">  Diller  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Yüksekokulları</w:t>
      </w:r>
      <w:proofErr w:type="spellEnd"/>
      <w:r w:rsidRPr="005835C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Yöneticileri</w:t>
      </w:r>
      <w:proofErr w:type="spellEnd"/>
      <w:r w:rsidRPr="00583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Platformu</w:t>
      </w:r>
      <w:proofErr w:type="spellEnd"/>
      <w:r w:rsidRPr="00583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Toplantısı"na</w:t>
      </w:r>
      <w:proofErr w:type="spellEnd"/>
      <w:r w:rsidRPr="00583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katılmak</w:t>
      </w:r>
      <w:proofErr w:type="spellEnd"/>
      <w:r w:rsidRPr="00583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üzere</w:t>
      </w:r>
      <w:proofErr w:type="spellEnd"/>
      <w:r w:rsidRPr="00583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35C1">
        <w:rPr>
          <w:rFonts w:ascii="Times New Roman" w:hAnsi="Times New Roman" w:cs="Times New Roman"/>
          <w:b/>
          <w:sz w:val="24"/>
          <w:szCs w:val="24"/>
        </w:rPr>
        <w:t>yurtiçi</w:t>
      </w:r>
      <w:proofErr w:type="spellEnd"/>
      <w:r w:rsidR="00857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176">
        <w:rPr>
          <w:rFonts w:ascii="Times New Roman" w:hAnsi="Times New Roman" w:cs="Times New Roman"/>
          <w:b/>
          <w:sz w:val="24"/>
          <w:szCs w:val="24"/>
        </w:rPr>
        <w:t>görevlendirme</w:t>
      </w:r>
      <w:proofErr w:type="spellEnd"/>
      <w:r w:rsidR="00857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176">
        <w:rPr>
          <w:rFonts w:ascii="Times New Roman" w:hAnsi="Times New Roman" w:cs="Times New Roman"/>
          <w:b/>
          <w:sz w:val="24"/>
          <w:szCs w:val="24"/>
        </w:rPr>
        <w:t>yapılması</w:t>
      </w:r>
      <w:proofErr w:type="spellEnd"/>
      <w:r w:rsidR="00857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176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="008571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176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="00857176">
        <w:rPr>
          <w:rFonts w:ascii="Times New Roman" w:hAnsi="Times New Roman" w:cs="Times New Roman"/>
          <w:b/>
          <w:sz w:val="24"/>
          <w:szCs w:val="24"/>
        </w:rPr>
        <w:t>.</w:t>
      </w:r>
    </w:p>
    <w:p w14:paraId="2F75E9A2" w14:textId="77777777" w:rsidR="00D85C88" w:rsidRPr="006654B9" w:rsidRDefault="00D85C88" w:rsidP="00D85C88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4E96AD" w14:textId="227D604F" w:rsidR="00857176" w:rsidRPr="00857176" w:rsidRDefault="00857176" w:rsidP="0085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7176">
        <w:rPr>
          <w:rFonts w:ascii="Times New Roman" w:hAnsi="Times New Roman" w:cs="Times New Roman"/>
          <w:sz w:val="24"/>
          <w:szCs w:val="24"/>
          <w:lang w:val="tr-TR"/>
        </w:rPr>
        <w:t>Yüksekokulumuz Müdür</w:t>
      </w:r>
      <w:r w:rsidR="00951862">
        <w:rPr>
          <w:rFonts w:ascii="Times New Roman" w:hAnsi="Times New Roman" w:cs="Times New Roman"/>
          <w:sz w:val="24"/>
          <w:szCs w:val="24"/>
          <w:lang w:val="tr-TR"/>
        </w:rPr>
        <w:t>ü Doç. Dr. Servet ÇELİK</w:t>
      </w:r>
      <w:r w:rsidR="008C0257">
        <w:rPr>
          <w:rFonts w:ascii="Times New Roman" w:hAnsi="Times New Roman" w:cs="Times New Roman"/>
          <w:sz w:val="24"/>
          <w:szCs w:val="24"/>
          <w:lang w:val="tr-TR"/>
        </w:rPr>
        <w:t xml:space="preserve"> ve Müdür Yardımcısı Dr. </w:t>
      </w:r>
      <w:proofErr w:type="spellStart"/>
      <w:r w:rsidR="008C0257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 w:rsidR="008C0257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gramStart"/>
      <w:r w:rsidR="008C0257">
        <w:rPr>
          <w:rFonts w:ascii="Times New Roman" w:hAnsi="Times New Roman" w:cs="Times New Roman"/>
          <w:sz w:val="24"/>
          <w:szCs w:val="24"/>
          <w:lang w:val="tr-TR"/>
        </w:rPr>
        <w:t xml:space="preserve">Üyesi Bilal </w:t>
      </w:r>
      <w:proofErr w:type="spellStart"/>
      <w:r w:rsidR="008C0257">
        <w:rPr>
          <w:rFonts w:ascii="Times New Roman" w:hAnsi="Times New Roman" w:cs="Times New Roman"/>
          <w:sz w:val="24"/>
          <w:szCs w:val="24"/>
          <w:lang w:val="tr-TR"/>
        </w:rPr>
        <w:t>KARACA</w:t>
      </w:r>
      <w:r w:rsidRPr="00857176">
        <w:rPr>
          <w:rFonts w:ascii="Times New Roman" w:hAnsi="Times New Roman" w:cs="Times New Roman"/>
          <w:sz w:val="24"/>
          <w:szCs w:val="24"/>
          <w:lang w:val="tr-TR"/>
        </w:rPr>
        <w:t>'nin</w:t>
      </w:r>
      <w:proofErr w:type="spellEnd"/>
      <w:r w:rsidRPr="0085717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Bartın Ün</w:t>
      </w:r>
      <w:r w:rsidR="00951862">
        <w:rPr>
          <w:rFonts w:ascii="Times New Roman" w:hAnsi="Times New Roman" w:cs="Times New Roman"/>
          <w:sz w:val="24"/>
          <w:szCs w:val="24"/>
          <w:lang w:val="tr-TR"/>
        </w:rPr>
        <w:t>iversitesi tarafından 25.05.2023</w:t>
      </w:r>
      <w:r>
        <w:rPr>
          <w:rFonts w:ascii="Times New Roman" w:hAnsi="Times New Roman" w:cs="Times New Roman"/>
          <w:sz w:val="24"/>
          <w:szCs w:val="24"/>
          <w:lang w:val="tr-TR"/>
        </w:rPr>
        <w:t>-26</w:t>
      </w:r>
      <w:r w:rsidR="00951862">
        <w:rPr>
          <w:rFonts w:ascii="Times New Roman" w:hAnsi="Times New Roman" w:cs="Times New Roman"/>
          <w:sz w:val="24"/>
          <w:szCs w:val="24"/>
          <w:lang w:val="tr-TR"/>
        </w:rPr>
        <w:t>.05.2023</w:t>
      </w:r>
      <w:r w:rsidRPr="00857176">
        <w:rPr>
          <w:rFonts w:ascii="Times New Roman" w:hAnsi="Times New Roman" w:cs="Times New Roman"/>
          <w:sz w:val="24"/>
          <w:szCs w:val="24"/>
          <w:lang w:val="tr-TR"/>
        </w:rPr>
        <w:t xml:space="preserve"> tarihleri arasında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15’incisi </w:t>
      </w:r>
      <w:r w:rsidRPr="00857176">
        <w:rPr>
          <w:rFonts w:ascii="Times New Roman" w:hAnsi="Times New Roman" w:cs="Times New Roman"/>
          <w:sz w:val="24"/>
          <w:szCs w:val="24"/>
          <w:lang w:val="tr-TR"/>
        </w:rPr>
        <w:t>düzenlenecek olan "Yabancı Diller Yüksekokulları Yöneticileri Platformu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Toplant</w:t>
      </w:r>
      <w:r w:rsidR="00951862">
        <w:rPr>
          <w:rFonts w:ascii="Times New Roman" w:hAnsi="Times New Roman" w:cs="Times New Roman"/>
          <w:sz w:val="24"/>
          <w:szCs w:val="24"/>
          <w:lang w:val="tr-TR"/>
        </w:rPr>
        <w:t>ısı"na</w:t>
      </w:r>
      <w:proofErr w:type="spellEnd"/>
      <w:r w:rsidR="00951862">
        <w:rPr>
          <w:rFonts w:ascii="Times New Roman" w:hAnsi="Times New Roman" w:cs="Times New Roman"/>
          <w:sz w:val="24"/>
          <w:szCs w:val="24"/>
          <w:lang w:val="tr-TR"/>
        </w:rPr>
        <w:t xml:space="preserve"> katılmak üzere 24.05.2023</w:t>
      </w:r>
      <w:r>
        <w:rPr>
          <w:rFonts w:ascii="Times New Roman" w:hAnsi="Times New Roman" w:cs="Times New Roman"/>
          <w:sz w:val="24"/>
          <w:szCs w:val="24"/>
          <w:lang w:val="tr-TR"/>
        </w:rPr>
        <w:t>-26</w:t>
      </w:r>
      <w:r w:rsidRPr="00857176">
        <w:rPr>
          <w:rFonts w:ascii="Times New Roman" w:hAnsi="Times New Roman" w:cs="Times New Roman"/>
          <w:sz w:val="24"/>
          <w:szCs w:val="24"/>
          <w:lang w:val="tr-TR"/>
        </w:rPr>
        <w:t>.05.202</w:t>
      </w:r>
      <w:r w:rsidR="00951862">
        <w:rPr>
          <w:rFonts w:ascii="Times New Roman" w:hAnsi="Times New Roman" w:cs="Times New Roman"/>
          <w:sz w:val="24"/>
          <w:szCs w:val="24"/>
          <w:lang w:val="tr-TR"/>
        </w:rPr>
        <w:t>3</w:t>
      </w:r>
      <w:r w:rsidRPr="00857176">
        <w:rPr>
          <w:rFonts w:ascii="Times New Roman" w:hAnsi="Times New Roman" w:cs="Times New Roman"/>
          <w:sz w:val="24"/>
          <w:szCs w:val="24"/>
          <w:lang w:val="tr-TR"/>
        </w:rPr>
        <w:t xml:space="preserve"> tarihleri arasında 3 (üç) gün süreyle </w:t>
      </w:r>
      <w:proofErr w:type="spellStart"/>
      <w:r w:rsidRPr="00857176">
        <w:rPr>
          <w:rFonts w:ascii="Times New Roman" w:hAnsi="Times New Roman" w:cs="Times New Roman"/>
          <w:sz w:val="24"/>
          <w:szCs w:val="24"/>
          <w:lang w:val="tr-TR"/>
        </w:rPr>
        <w:t>yolluklu</w:t>
      </w:r>
      <w:proofErr w:type="spellEnd"/>
      <w:r w:rsidRPr="00857176">
        <w:rPr>
          <w:rFonts w:ascii="Times New Roman" w:hAnsi="Times New Roman" w:cs="Times New Roman"/>
          <w:sz w:val="24"/>
          <w:szCs w:val="24"/>
          <w:lang w:val="tr-TR"/>
        </w:rPr>
        <w:t xml:space="preserve">, yevmiyeli, konaklamalı olarak ve gidiş-dönüş </w:t>
      </w:r>
      <w:r w:rsidR="001A5022">
        <w:rPr>
          <w:rFonts w:ascii="Times New Roman" w:hAnsi="Times New Roman" w:cs="Times New Roman"/>
          <w:sz w:val="24"/>
          <w:szCs w:val="24"/>
          <w:lang w:val="tr-TR"/>
        </w:rPr>
        <w:t>Otobüs ile (Trabzon-Bartın)</w:t>
      </w:r>
      <w:r w:rsidRPr="00857176">
        <w:rPr>
          <w:rFonts w:ascii="Times New Roman" w:hAnsi="Times New Roman" w:cs="Times New Roman"/>
          <w:sz w:val="24"/>
          <w:szCs w:val="24"/>
          <w:lang w:val="tr-TR"/>
        </w:rPr>
        <w:t xml:space="preserve"> giderlerinin Yüksekokulumu</w:t>
      </w:r>
      <w:r w:rsidR="008C0257">
        <w:rPr>
          <w:rFonts w:ascii="Times New Roman" w:hAnsi="Times New Roman" w:cs="Times New Roman"/>
          <w:sz w:val="24"/>
          <w:szCs w:val="24"/>
          <w:lang w:val="tr-TR"/>
        </w:rPr>
        <w:t xml:space="preserve">z bütçesinden karşılanmak üzere </w:t>
      </w:r>
      <w:r w:rsidRPr="00857176">
        <w:rPr>
          <w:rFonts w:ascii="Times New Roman" w:hAnsi="Times New Roman" w:cs="Times New Roman"/>
          <w:sz w:val="24"/>
          <w:szCs w:val="24"/>
          <w:lang w:val="tr-TR"/>
        </w:rPr>
        <w:t>2547 sayılı Yükseköğretim Kanunu’nun 39’uncu maddesi uyarınca görevlendirilmelerinin uygun olduğuna; konunun Rektörlük Makamına arzına ve gereği için Personel Daire Başkanlığına gönderilmesine;</w:t>
      </w:r>
      <w:proofErr w:type="gramEnd"/>
    </w:p>
    <w:p w14:paraId="08F74092" w14:textId="77777777" w:rsidR="00857176" w:rsidRPr="00857176" w:rsidRDefault="00857176" w:rsidP="0085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8D449F4" w14:textId="1074CCBA" w:rsidR="00857176" w:rsidRDefault="00857176" w:rsidP="00857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57176">
        <w:rPr>
          <w:rFonts w:ascii="Times New Roman" w:hAnsi="Times New Roman" w:cs="Times New Roman"/>
          <w:sz w:val="24"/>
          <w:szCs w:val="24"/>
          <w:lang w:val="tr-TR"/>
        </w:rPr>
        <w:t>oy</w:t>
      </w:r>
      <w:proofErr w:type="gramEnd"/>
      <w:r w:rsidRPr="00857176">
        <w:rPr>
          <w:rFonts w:ascii="Times New Roman" w:hAnsi="Times New Roman" w:cs="Times New Roman"/>
          <w:sz w:val="24"/>
          <w:szCs w:val="24"/>
          <w:lang w:val="tr-TR"/>
        </w:rPr>
        <w:t xml:space="preserve"> birliği ile karar verildi.</w:t>
      </w:r>
    </w:p>
    <w:p w14:paraId="20B15F3C" w14:textId="1CAD57EC" w:rsidR="00857176" w:rsidRDefault="00857176" w:rsidP="0060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112BF51" w14:textId="07426451" w:rsidR="000966A5" w:rsidRDefault="000966A5" w:rsidP="0060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90F1B65" w14:textId="739AAC5C" w:rsidR="000966A5" w:rsidRDefault="000966A5" w:rsidP="0060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FD327E2" w14:textId="77777777" w:rsidR="000966A5" w:rsidRDefault="000966A5" w:rsidP="0060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14:paraId="76CFDF4F" w14:textId="0820478B" w:rsidR="00D85C88" w:rsidRDefault="00815374" w:rsidP="004734B4">
      <w:pPr>
        <w:pStyle w:val="ListeParagraf"/>
        <w:numPr>
          <w:ilvl w:val="0"/>
          <w:numId w:val="2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006D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 xml:space="preserve">Üniversitemiz </w:t>
      </w:r>
      <w:r w:rsidR="00D85C88" w:rsidRPr="004B006D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Pr="004B00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ünyesinde </w:t>
      </w:r>
      <w:r w:rsidR="00320B40" w:rsidRPr="004B00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Yabancı Uyruklu </w:t>
      </w:r>
      <w:r w:rsidRPr="004B006D">
        <w:rPr>
          <w:rFonts w:ascii="Times New Roman" w:hAnsi="Times New Roman" w:cs="Times New Roman"/>
          <w:b/>
          <w:sz w:val="24"/>
          <w:szCs w:val="24"/>
          <w:lang w:val="tr-TR"/>
        </w:rPr>
        <w:t>Öğretim Elemanı olarak görev yapan personelin</w:t>
      </w:r>
      <w:r w:rsidR="00D85C88" w:rsidRPr="004B00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sözleşme sürelerinin uzatılması hususu.</w:t>
      </w:r>
      <w:r w:rsidR="004B006D" w:rsidRPr="004B006D">
        <w:t xml:space="preserve"> </w:t>
      </w:r>
    </w:p>
    <w:p w14:paraId="05420F6D" w14:textId="77777777" w:rsidR="004B006D" w:rsidRPr="004B006D" w:rsidRDefault="004B006D" w:rsidP="004B006D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338B632" w14:textId="11EA2CF0" w:rsidR="00754FA9" w:rsidRPr="00EC3D26" w:rsidRDefault="0095435A" w:rsidP="00EC3D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 xml:space="preserve">2-1 </w:t>
      </w:r>
      <w:r w:rsidR="00815374" w:rsidRPr="00EC3D26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Üniversitemiz bünyesinde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Yabancı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Uyruklu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Elemanı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olarak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çalışan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Gör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35C1">
        <w:rPr>
          <w:rFonts w:ascii="Times New Roman" w:hAnsi="Times New Roman" w:cs="Times New Roman"/>
          <w:b/>
          <w:sz w:val="24"/>
          <w:szCs w:val="24"/>
        </w:rPr>
        <w:t>OSAMA MOH’D ABDELFATTAH AL-</w:t>
      </w:r>
      <w:proofErr w:type="spellStart"/>
      <w:r w:rsidR="005835C1">
        <w:rPr>
          <w:rFonts w:ascii="Times New Roman" w:hAnsi="Times New Roman" w:cs="Times New Roman"/>
          <w:b/>
          <w:sz w:val="24"/>
          <w:szCs w:val="24"/>
        </w:rPr>
        <w:t>AZIZI</w:t>
      </w:r>
      <w:r w:rsidR="00815374" w:rsidRPr="00EC3D26">
        <w:rPr>
          <w:rFonts w:ascii="Times New Roman" w:hAnsi="Times New Roman" w:cs="Times New Roman"/>
          <w:b/>
          <w:sz w:val="24"/>
          <w:szCs w:val="24"/>
        </w:rPr>
        <w:t>’</w:t>
      </w:r>
      <w:r w:rsidR="005835C1">
        <w:rPr>
          <w:rFonts w:ascii="Times New Roman" w:hAnsi="Times New Roman" w:cs="Times New Roman"/>
          <w:b/>
          <w:sz w:val="24"/>
          <w:szCs w:val="24"/>
        </w:rPr>
        <w:t>ni</w:t>
      </w:r>
      <w:r w:rsidR="00815374" w:rsidRPr="00EC3D26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görev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süresinin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uzatılması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374" w:rsidRPr="00EC3D26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="00815374" w:rsidRPr="00EC3D2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752104A5" w14:textId="77777777" w:rsidR="00754FA9" w:rsidRDefault="00754FA9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75058AA" w14:textId="0B92A4D5" w:rsidR="003A2C4A" w:rsidRPr="003A2C4A" w:rsidRDefault="00EC3D26" w:rsidP="003A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D26">
        <w:rPr>
          <w:rFonts w:ascii="Times New Roman" w:hAnsi="Times New Roman" w:cs="Times New Roman"/>
          <w:sz w:val="24"/>
          <w:szCs w:val="24"/>
          <w:lang w:val="tr-TR"/>
        </w:rPr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r w:rsidR="005835C1" w:rsidRPr="005835C1">
        <w:rPr>
          <w:rFonts w:ascii="Times New Roman" w:hAnsi="Times New Roman" w:cs="Times New Roman"/>
          <w:sz w:val="24"/>
          <w:szCs w:val="24"/>
        </w:rPr>
        <w:t>OSAMA MOH’D ABDELFATTAH AL-</w:t>
      </w:r>
      <w:proofErr w:type="spellStart"/>
      <w:r w:rsidR="005835C1" w:rsidRPr="005835C1">
        <w:rPr>
          <w:rFonts w:ascii="Times New Roman" w:hAnsi="Times New Roman" w:cs="Times New Roman"/>
          <w:sz w:val="24"/>
          <w:szCs w:val="24"/>
        </w:rPr>
        <w:t>AZIZI’nin</w:t>
      </w:r>
      <w:r w:rsidRPr="005835C1">
        <w:rPr>
          <w:rFonts w:ascii="Times New Roman" w:hAnsi="Times New Roman" w:cs="Times New Roman"/>
          <w:sz w:val="24"/>
          <w:szCs w:val="24"/>
        </w:rPr>
        <w:t>’</w:t>
      </w:r>
      <w:r w:rsidR="003A2C4A" w:rsidRPr="005835C1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sınıflarında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derslerinde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alacak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ihtiyacını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karşılamak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</w:t>
      </w:r>
      <w:r w:rsidR="005835C1">
        <w:rPr>
          <w:rFonts w:ascii="Times New Roman" w:hAnsi="Times New Roman" w:cs="Times New Roman"/>
          <w:sz w:val="24"/>
          <w:szCs w:val="24"/>
        </w:rPr>
        <w:t>ller</w:t>
      </w:r>
      <w:proofErr w:type="spellEnd"/>
      <w:r w:rsidR="0058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5C1">
        <w:rPr>
          <w:rFonts w:ascii="Times New Roman" w:hAnsi="Times New Roman" w:cs="Times New Roman"/>
          <w:sz w:val="24"/>
          <w:szCs w:val="24"/>
        </w:rPr>
        <w:t>Anabil</w:t>
      </w:r>
      <w:r w:rsidR="00FC1487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FC1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487">
        <w:rPr>
          <w:rFonts w:ascii="Times New Roman" w:hAnsi="Times New Roman" w:cs="Times New Roman"/>
          <w:sz w:val="24"/>
          <w:szCs w:val="24"/>
        </w:rPr>
        <w:t>dalı</w:t>
      </w:r>
      <w:proofErr w:type="spellEnd"/>
      <w:r w:rsidR="00FC1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487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FC1487">
        <w:rPr>
          <w:rFonts w:ascii="Times New Roman" w:hAnsi="Times New Roman" w:cs="Times New Roman"/>
          <w:sz w:val="24"/>
          <w:szCs w:val="24"/>
        </w:rPr>
        <w:t xml:space="preserve"> 01.01.2023-14.07</w:t>
      </w:r>
      <w:r w:rsidR="003A2C4A" w:rsidRPr="003A2C4A">
        <w:rPr>
          <w:rFonts w:ascii="Times New Roman" w:hAnsi="Times New Roman" w:cs="Times New Roman"/>
          <w:sz w:val="24"/>
          <w:szCs w:val="24"/>
        </w:rPr>
        <w:t xml:space="preserve">.2023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FC1487">
        <w:rPr>
          <w:rFonts w:ascii="Times New Roman" w:hAnsi="Times New Roman" w:cs="Times New Roman"/>
          <w:sz w:val="24"/>
          <w:szCs w:val="24"/>
        </w:rPr>
        <w:t xml:space="preserve">, </w:t>
      </w:r>
      <w:r w:rsidR="003A2C4A" w:rsidRPr="003A2C4A">
        <w:rPr>
          <w:rFonts w:ascii="Times New Roman" w:hAnsi="Times New Roman" w:cs="Times New Roman"/>
          <w:sz w:val="24"/>
          <w:szCs w:val="24"/>
        </w:rPr>
        <w:t xml:space="preserve">2547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34’üncü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uzatılmasının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14:paraId="30662383" w14:textId="77777777" w:rsidR="003A2C4A" w:rsidRPr="003A2C4A" w:rsidRDefault="003A2C4A" w:rsidP="003A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2FBDC" w14:textId="59654196" w:rsidR="00754FA9" w:rsidRDefault="003A2C4A" w:rsidP="003A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Gereğinin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>.</w:t>
      </w:r>
    </w:p>
    <w:p w14:paraId="1C920A23" w14:textId="77777777" w:rsidR="002232E9" w:rsidRDefault="002232E9" w:rsidP="003A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668F9" w14:textId="006962FD" w:rsidR="006660AE" w:rsidRPr="00EC3D26" w:rsidRDefault="006660AE" w:rsidP="006660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2-2</w:t>
      </w: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EC3D26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35C1">
        <w:rPr>
          <w:rFonts w:ascii="Times New Roman" w:hAnsi="Times New Roman" w:cs="Times New Roman"/>
          <w:b/>
          <w:sz w:val="24"/>
          <w:szCs w:val="24"/>
        </w:rPr>
        <w:t>SHEFA NASSER MOHAMMAD AL-</w:t>
      </w:r>
      <w:proofErr w:type="spellStart"/>
      <w:r w:rsidR="005835C1">
        <w:rPr>
          <w:rFonts w:ascii="Times New Roman" w:hAnsi="Times New Roman" w:cs="Times New Roman"/>
          <w:b/>
          <w:sz w:val="24"/>
          <w:szCs w:val="24"/>
        </w:rPr>
        <w:t>ZGHOUL’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C3D26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görev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süresinin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uzatılması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Pr="00EC3D2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19960D33" w14:textId="77777777" w:rsidR="006660AE" w:rsidRDefault="006660AE" w:rsidP="006660AE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F0BB78D" w14:textId="674D951F" w:rsidR="003A2C4A" w:rsidRPr="003A2C4A" w:rsidRDefault="006660AE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EC3D26">
        <w:rPr>
          <w:rFonts w:ascii="Times New Roman" w:hAnsi="Times New Roman" w:cs="Times New Roman"/>
          <w:sz w:val="24"/>
          <w:szCs w:val="24"/>
          <w:lang w:val="tr-TR"/>
        </w:rPr>
        <w:t xml:space="preserve">Üniversitemiz bünyesinde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Uyruklu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çalışan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D26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EC3D26">
        <w:rPr>
          <w:rFonts w:ascii="Times New Roman" w:hAnsi="Times New Roman" w:cs="Times New Roman"/>
          <w:sz w:val="24"/>
          <w:szCs w:val="24"/>
        </w:rPr>
        <w:t xml:space="preserve">. </w:t>
      </w:r>
      <w:r w:rsidR="005835C1" w:rsidRPr="005835C1">
        <w:rPr>
          <w:rFonts w:ascii="Times New Roman" w:hAnsi="Times New Roman" w:cs="Times New Roman"/>
          <w:sz w:val="24"/>
          <w:szCs w:val="24"/>
        </w:rPr>
        <w:t>SHEFA NASSER MOHAMMAD AL-</w:t>
      </w:r>
      <w:proofErr w:type="spellStart"/>
      <w:r w:rsidR="005835C1" w:rsidRPr="005835C1">
        <w:rPr>
          <w:rFonts w:ascii="Times New Roman" w:hAnsi="Times New Roman" w:cs="Times New Roman"/>
          <w:sz w:val="24"/>
          <w:szCs w:val="24"/>
        </w:rPr>
        <w:t>ZGHOUL</w:t>
      </w:r>
      <w:r w:rsidR="005835C1">
        <w:rPr>
          <w:rFonts w:ascii="Times New Roman" w:hAnsi="Times New Roman" w:cs="Times New Roman"/>
          <w:sz w:val="24"/>
          <w:szCs w:val="24"/>
        </w:rPr>
        <w:t>’un</w:t>
      </w:r>
      <w:proofErr w:type="spellEnd"/>
      <w:r w:rsidR="005835C1" w:rsidRPr="00583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sözleşme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süresinin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sınıflarında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derslerinde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alacak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ihtiyacını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karşılamak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diller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dalı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15.10.2022-14.10.2023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süreyle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2547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34’üncü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uzatılmasının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4A" w:rsidRPr="003A2C4A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3A2C4A" w:rsidRPr="003A2C4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8D4D13" w14:textId="77777777" w:rsidR="003A2C4A" w:rsidRPr="003A2C4A" w:rsidRDefault="003A2C4A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2C8510DB" w14:textId="7AD2BC39" w:rsidR="006660AE" w:rsidRDefault="003A2C4A" w:rsidP="003A2C4A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Gereğinin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Başkanlığınca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C4A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3A2C4A">
        <w:rPr>
          <w:rFonts w:ascii="Times New Roman" w:hAnsi="Times New Roman" w:cs="Times New Roman"/>
          <w:sz w:val="24"/>
          <w:szCs w:val="24"/>
        </w:rPr>
        <w:t>.</w:t>
      </w:r>
    </w:p>
    <w:p w14:paraId="07E4654C" w14:textId="77777777" w:rsidR="006660AE" w:rsidRDefault="006660AE" w:rsidP="00666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FAD108B" w14:textId="660472D5" w:rsidR="00754FA9" w:rsidRDefault="00754FA9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3046B8BB" w14:textId="2429B560" w:rsidR="00C15FD7" w:rsidRDefault="00C15FD7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6B3AB13D" w14:textId="27EDE2AB" w:rsidR="00C15FD7" w:rsidRPr="00C15FD7" w:rsidRDefault="00C15FD7" w:rsidP="00C15F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0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’da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sona</w:t>
      </w:r>
      <w:proofErr w:type="spellEnd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erdi</w:t>
      </w:r>
      <w:proofErr w:type="spellEnd"/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p w14:paraId="6F1FFCBD" w14:textId="77777777" w:rsidR="00C15FD7" w:rsidRDefault="00C15FD7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sectPr w:rsidR="00C15FD7" w:rsidSect="003A2C4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4"/>
  </w:num>
  <w:num w:numId="4">
    <w:abstractNumId w:val="18"/>
  </w:num>
  <w:num w:numId="5">
    <w:abstractNumId w:val="22"/>
  </w:num>
  <w:num w:numId="6">
    <w:abstractNumId w:val="28"/>
  </w:num>
  <w:num w:numId="7">
    <w:abstractNumId w:val="13"/>
  </w:num>
  <w:num w:numId="8">
    <w:abstractNumId w:val="3"/>
  </w:num>
  <w:num w:numId="9">
    <w:abstractNumId w:val="2"/>
  </w:num>
  <w:num w:numId="10">
    <w:abstractNumId w:val="17"/>
  </w:num>
  <w:num w:numId="11">
    <w:abstractNumId w:val="27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21"/>
  </w:num>
  <w:num w:numId="17">
    <w:abstractNumId w:val="5"/>
  </w:num>
  <w:num w:numId="18">
    <w:abstractNumId w:val="12"/>
  </w:num>
  <w:num w:numId="19">
    <w:abstractNumId w:val="0"/>
  </w:num>
  <w:num w:numId="20">
    <w:abstractNumId w:val="26"/>
  </w:num>
  <w:num w:numId="21">
    <w:abstractNumId w:val="25"/>
  </w:num>
  <w:num w:numId="22">
    <w:abstractNumId w:val="15"/>
  </w:num>
  <w:num w:numId="23">
    <w:abstractNumId w:val="29"/>
  </w:num>
  <w:num w:numId="24">
    <w:abstractNumId w:val="6"/>
  </w:num>
  <w:num w:numId="25">
    <w:abstractNumId w:val="23"/>
  </w:num>
  <w:num w:numId="26">
    <w:abstractNumId w:val="9"/>
  </w:num>
  <w:num w:numId="27">
    <w:abstractNumId w:val="20"/>
  </w:num>
  <w:num w:numId="28">
    <w:abstractNumId w:val="1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90DD7"/>
    <w:rsid w:val="000966A5"/>
    <w:rsid w:val="000A7625"/>
    <w:rsid w:val="000C1812"/>
    <w:rsid w:val="000E1CB3"/>
    <w:rsid w:val="001119DB"/>
    <w:rsid w:val="001146E1"/>
    <w:rsid w:val="00124B83"/>
    <w:rsid w:val="00130AED"/>
    <w:rsid w:val="00154C57"/>
    <w:rsid w:val="001A5022"/>
    <w:rsid w:val="001B675A"/>
    <w:rsid w:val="0021636C"/>
    <w:rsid w:val="002201A7"/>
    <w:rsid w:val="002232E9"/>
    <w:rsid w:val="002600B6"/>
    <w:rsid w:val="00271321"/>
    <w:rsid w:val="002B1BD1"/>
    <w:rsid w:val="002B5454"/>
    <w:rsid w:val="002E281A"/>
    <w:rsid w:val="003202E6"/>
    <w:rsid w:val="00320B40"/>
    <w:rsid w:val="003A2C4A"/>
    <w:rsid w:val="003A76F4"/>
    <w:rsid w:val="003E0820"/>
    <w:rsid w:val="004120C0"/>
    <w:rsid w:val="00420A9F"/>
    <w:rsid w:val="00461828"/>
    <w:rsid w:val="004734B4"/>
    <w:rsid w:val="004A4512"/>
    <w:rsid w:val="004B006D"/>
    <w:rsid w:val="004C1B0F"/>
    <w:rsid w:val="004D3D7F"/>
    <w:rsid w:val="004F305F"/>
    <w:rsid w:val="00510207"/>
    <w:rsid w:val="00515DF1"/>
    <w:rsid w:val="00520714"/>
    <w:rsid w:val="00582CEC"/>
    <w:rsid w:val="005835C1"/>
    <w:rsid w:val="00600542"/>
    <w:rsid w:val="00637BA3"/>
    <w:rsid w:val="006646DA"/>
    <w:rsid w:val="006660AE"/>
    <w:rsid w:val="006D1FA5"/>
    <w:rsid w:val="00712C89"/>
    <w:rsid w:val="00720DB5"/>
    <w:rsid w:val="00752F5E"/>
    <w:rsid w:val="00754FA9"/>
    <w:rsid w:val="0077250E"/>
    <w:rsid w:val="007A6235"/>
    <w:rsid w:val="007C1ED3"/>
    <w:rsid w:val="007C5AEF"/>
    <w:rsid w:val="007E18A9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97947"/>
    <w:rsid w:val="008C0257"/>
    <w:rsid w:val="008E0861"/>
    <w:rsid w:val="00907776"/>
    <w:rsid w:val="00925D48"/>
    <w:rsid w:val="00951862"/>
    <w:rsid w:val="0095435A"/>
    <w:rsid w:val="009B27CA"/>
    <w:rsid w:val="009C1DF0"/>
    <w:rsid w:val="00A54931"/>
    <w:rsid w:val="00A61071"/>
    <w:rsid w:val="00A62FA8"/>
    <w:rsid w:val="00A76D42"/>
    <w:rsid w:val="00A903EF"/>
    <w:rsid w:val="00A95573"/>
    <w:rsid w:val="00AA4913"/>
    <w:rsid w:val="00AB2A55"/>
    <w:rsid w:val="00AD57B1"/>
    <w:rsid w:val="00B11E34"/>
    <w:rsid w:val="00B50903"/>
    <w:rsid w:val="00B60858"/>
    <w:rsid w:val="00B705A4"/>
    <w:rsid w:val="00B72438"/>
    <w:rsid w:val="00BA5B6C"/>
    <w:rsid w:val="00BB0859"/>
    <w:rsid w:val="00BD09A6"/>
    <w:rsid w:val="00C04DD8"/>
    <w:rsid w:val="00C15FD7"/>
    <w:rsid w:val="00C23764"/>
    <w:rsid w:val="00C23961"/>
    <w:rsid w:val="00C30161"/>
    <w:rsid w:val="00C34CA3"/>
    <w:rsid w:val="00CB708C"/>
    <w:rsid w:val="00CC775C"/>
    <w:rsid w:val="00D125D4"/>
    <w:rsid w:val="00D234E0"/>
    <w:rsid w:val="00D74D94"/>
    <w:rsid w:val="00D85C88"/>
    <w:rsid w:val="00D942E6"/>
    <w:rsid w:val="00DB3652"/>
    <w:rsid w:val="00DC3DB2"/>
    <w:rsid w:val="00E22D76"/>
    <w:rsid w:val="00E34DE4"/>
    <w:rsid w:val="00E36B95"/>
    <w:rsid w:val="00E66B85"/>
    <w:rsid w:val="00E77C7C"/>
    <w:rsid w:val="00EC3D26"/>
    <w:rsid w:val="00ED3FF4"/>
    <w:rsid w:val="00EF46C6"/>
    <w:rsid w:val="00F03CEF"/>
    <w:rsid w:val="00F108EE"/>
    <w:rsid w:val="00F70655"/>
    <w:rsid w:val="00F73D62"/>
    <w:rsid w:val="00F74ECA"/>
    <w:rsid w:val="00FA01CD"/>
    <w:rsid w:val="00FC1487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A930A-C26D-4608-80DD-DFAA390F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61</cp:revision>
  <cp:lastPrinted>2023-02-22T08:40:00Z</cp:lastPrinted>
  <dcterms:created xsi:type="dcterms:W3CDTF">2021-11-24T13:04:00Z</dcterms:created>
  <dcterms:modified xsi:type="dcterms:W3CDTF">2023-02-22T08:40:00Z</dcterms:modified>
</cp:coreProperties>
</file>