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9717D" w14:textId="4D3940ED" w:rsidR="00F73D62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T.C.</w:t>
      </w:r>
    </w:p>
    <w:p w14:paraId="52090B55" w14:textId="0AB92EEA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TRABZON ÜNİVERSİTESİ</w:t>
      </w:r>
    </w:p>
    <w:p w14:paraId="4004ADEC" w14:textId="77777777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YABANCI DİLLER YÜKSEKOKULU</w:t>
      </w:r>
    </w:p>
    <w:p w14:paraId="20EB55FB" w14:textId="54FBD360" w:rsidR="00A62FA8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YÖNETİM KURULU KARARI</w:t>
      </w:r>
    </w:p>
    <w:p w14:paraId="5BE8DC4B" w14:textId="77777777" w:rsidR="00E36B95" w:rsidRDefault="00E36B95" w:rsidP="00E36B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52E17A81" w14:textId="750ABBCB" w:rsidR="00E34DE4" w:rsidRPr="00A62FA8" w:rsidRDefault="00A62FA8" w:rsidP="00E36B9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Sayı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 xml:space="preserve">: </w:t>
      </w:r>
      <w:r w:rsidR="00B50903">
        <w:rPr>
          <w:rFonts w:ascii="Times New Roman" w:hAnsi="Times New Roman" w:cs="Times New Roman"/>
          <w:sz w:val="24"/>
          <w:szCs w:val="24"/>
          <w:lang w:val="tr-TR"/>
        </w:rPr>
        <w:t>7</w:t>
      </w:r>
    </w:p>
    <w:p w14:paraId="4FD47878" w14:textId="122B0A13" w:rsidR="00925D48" w:rsidRDefault="00A62FA8" w:rsidP="00E36B95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Tarih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  <w:r w:rsidR="00FD14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B50903">
        <w:rPr>
          <w:rFonts w:ascii="Times New Roman" w:hAnsi="Times New Roman" w:cs="Times New Roman"/>
          <w:sz w:val="24"/>
          <w:szCs w:val="24"/>
          <w:lang w:val="tr-TR"/>
        </w:rPr>
        <w:t>12.04</w:t>
      </w:r>
      <w:r w:rsidR="00CC775C">
        <w:rPr>
          <w:rFonts w:ascii="Times New Roman" w:hAnsi="Times New Roman" w:cs="Times New Roman"/>
          <w:sz w:val="24"/>
          <w:szCs w:val="24"/>
          <w:lang w:val="tr-TR"/>
        </w:rPr>
        <w:t>.2022</w:t>
      </w:r>
    </w:p>
    <w:p w14:paraId="431B7F62" w14:textId="77777777" w:rsidR="00E36B95" w:rsidRPr="00853C72" w:rsidRDefault="00E36B95" w:rsidP="00E36B95">
      <w:pPr>
        <w:spacing w:after="0"/>
        <w:jc w:val="both"/>
        <w:rPr>
          <w:rFonts w:ascii="Times New Roman" w:hAnsi="Times New Roman" w:cs="Times New Roman"/>
          <w:sz w:val="10"/>
          <w:szCs w:val="10"/>
          <w:lang w:val="tr-TR"/>
        </w:rPr>
      </w:pPr>
    </w:p>
    <w:p w14:paraId="3061481C" w14:textId="10F2A21B" w:rsidR="00925D48" w:rsidRDefault="00925D48" w:rsidP="00E36B9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E66B85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Toplantıda Bulunanlar </w:t>
      </w:r>
    </w:p>
    <w:p w14:paraId="47418E92" w14:textId="77777777" w:rsidR="00E36B95" w:rsidRPr="00E66B85" w:rsidRDefault="00E36B95" w:rsidP="00E36B9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925D48" w:rsidRPr="00E66B85" w14:paraId="191D986B" w14:textId="77777777" w:rsidTr="00CC775C">
        <w:tc>
          <w:tcPr>
            <w:tcW w:w="4815" w:type="dxa"/>
          </w:tcPr>
          <w:p w14:paraId="38F32C8E" w14:textId="485F1653" w:rsidR="00925D48" w:rsidRPr="00E66B85" w:rsidRDefault="00925D48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 w:rsidR="004120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 w:rsidR="004120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Servet ÇELİK</w:t>
            </w:r>
          </w:p>
        </w:tc>
        <w:tc>
          <w:tcPr>
            <w:tcW w:w="4247" w:type="dxa"/>
          </w:tcPr>
          <w:p w14:paraId="640118B4" w14:textId="08666840" w:rsidR="00925D48" w:rsidRPr="00E66B85" w:rsidRDefault="00925D48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BAŞKAN</w:t>
            </w:r>
          </w:p>
        </w:tc>
      </w:tr>
      <w:tr w:rsidR="00CC775C" w:rsidRPr="00E66B85" w14:paraId="631BFF4E" w14:textId="77777777" w:rsidTr="00CC775C">
        <w:tc>
          <w:tcPr>
            <w:tcW w:w="4815" w:type="dxa"/>
          </w:tcPr>
          <w:p w14:paraId="2851896F" w14:textId="4C398FA2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Üyesi Bilal KARACA</w:t>
            </w:r>
          </w:p>
        </w:tc>
        <w:tc>
          <w:tcPr>
            <w:tcW w:w="4247" w:type="dxa"/>
          </w:tcPr>
          <w:p w14:paraId="5B122B82" w14:textId="57482838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</w:p>
        </w:tc>
      </w:tr>
      <w:tr w:rsidR="00CC775C" w:rsidRPr="00E66B85" w14:paraId="7848CE3C" w14:textId="77777777" w:rsidTr="00CC775C">
        <w:tc>
          <w:tcPr>
            <w:tcW w:w="4815" w:type="dxa"/>
          </w:tcPr>
          <w:p w14:paraId="0D35444D" w14:textId="18C561E9" w:rsidR="00CC775C" w:rsidRPr="00E66B85" w:rsidRDefault="002B5454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 Üyesi</w:t>
            </w:r>
            <w:r w:rsidR="00CC775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CC775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Sevcan</w:t>
            </w:r>
            <w:proofErr w:type="spellEnd"/>
            <w:r w:rsidR="00CC775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BAYRAKTAR ÇEPNİ</w:t>
            </w:r>
          </w:p>
        </w:tc>
        <w:tc>
          <w:tcPr>
            <w:tcW w:w="4247" w:type="dxa"/>
          </w:tcPr>
          <w:p w14:paraId="4F89E5FC" w14:textId="7F9CE45C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</w:p>
        </w:tc>
      </w:tr>
      <w:tr w:rsidR="00CC775C" w:rsidRPr="00E66B85" w14:paraId="04743009" w14:textId="77777777" w:rsidTr="00CC775C">
        <w:tc>
          <w:tcPr>
            <w:tcW w:w="4815" w:type="dxa"/>
          </w:tcPr>
          <w:p w14:paraId="637B6A7F" w14:textId="7586AE06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Mehmet KOKOÇ</w:t>
            </w:r>
          </w:p>
        </w:tc>
        <w:tc>
          <w:tcPr>
            <w:tcW w:w="4247" w:type="dxa"/>
          </w:tcPr>
          <w:p w14:paraId="10B17F7A" w14:textId="4ACF02C2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ÜYE </w:t>
            </w:r>
          </w:p>
        </w:tc>
      </w:tr>
      <w:tr w:rsidR="00CC775C" w:rsidRPr="00E66B85" w14:paraId="45F298B6" w14:textId="77777777" w:rsidTr="00CC775C">
        <w:tc>
          <w:tcPr>
            <w:tcW w:w="4815" w:type="dxa"/>
          </w:tcPr>
          <w:p w14:paraId="0120465A" w14:textId="71669AF7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Aynur YILMAZ</w:t>
            </w:r>
          </w:p>
        </w:tc>
        <w:tc>
          <w:tcPr>
            <w:tcW w:w="4247" w:type="dxa"/>
          </w:tcPr>
          <w:p w14:paraId="4E3798ED" w14:textId="3D81F3ED" w:rsidR="00CC775C" w:rsidRPr="00E66B85" w:rsidRDefault="00CC775C" w:rsidP="00B509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 w:rsidR="006D1FA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CC775C" w:rsidRPr="00E66B85" w14:paraId="0B156744" w14:textId="77777777" w:rsidTr="00CC775C">
        <w:tc>
          <w:tcPr>
            <w:tcW w:w="4815" w:type="dxa"/>
          </w:tcPr>
          <w:p w14:paraId="6FFA8A0F" w14:textId="0CE98AF6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Üyesi İbrahim EROL</w:t>
            </w:r>
          </w:p>
        </w:tc>
        <w:tc>
          <w:tcPr>
            <w:tcW w:w="4247" w:type="dxa"/>
          </w:tcPr>
          <w:p w14:paraId="798F574F" w14:textId="4007D416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</w:p>
        </w:tc>
      </w:tr>
      <w:tr w:rsidR="00CC775C" w:rsidRPr="00E66B85" w14:paraId="4BB8D5EF" w14:textId="77777777" w:rsidTr="00CC775C">
        <w:tc>
          <w:tcPr>
            <w:tcW w:w="4815" w:type="dxa"/>
          </w:tcPr>
          <w:p w14:paraId="5B53C4A3" w14:textId="22313465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Yüksekokul Sekreteri Furkan UÇAR</w:t>
            </w:r>
          </w:p>
        </w:tc>
        <w:tc>
          <w:tcPr>
            <w:tcW w:w="4247" w:type="dxa"/>
          </w:tcPr>
          <w:p w14:paraId="37AB8FCF" w14:textId="7EC65C3D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RAPORTÖR</w:t>
            </w:r>
          </w:p>
        </w:tc>
      </w:tr>
      <w:tr w:rsidR="00CC775C" w:rsidRPr="00E66B85" w14:paraId="03C4BEA6" w14:textId="77777777" w:rsidTr="00CC775C">
        <w:tc>
          <w:tcPr>
            <w:tcW w:w="4815" w:type="dxa"/>
          </w:tcPr>
          <w:p w14:paraId="38CDFDA7" w14:textId="539A790E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247" w:type="dxa"/>
          </w:tcPr>
          <w:p w14:paraId="5188AF95" w14:textId="6822F2DD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C775C" w:rsidRPr="00E66B85" w14:paraId="69E5336A" w14:textId="77777777" w:rsidTr="00CC775C">
        <w:trPr>
          <w:trHeight w:val="80"/>
        </w:trPr>
        <w:tc>
          <w:tcPr>
            <w:tcW w:w="4815" w:type="dxa"/>
          </w:tcPr>
          <w:p w14:paraId="5CB05161" w14:textId="77777777" w:rsidR="00CC775C" w:rsidRPr="00853C72" w:rsidRDefault="00CC775C" w:rsidP="00CC775C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4247" w:type="dxa"/>
          </w:tcPr>
          <w:p w14:paraId="732EEA73" w14:textId="77777777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4C3D4B56" w14:textId="27A6517B" w:rsidR="00E66B85" w:rsidRDefault="00E66B85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E66B85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GÜNDEM</w:t>
      </w:r>
    </w:p>
    <w:p w14:paraId="34F2AA69" w14:textId="3B0FC8E1" w:rsidR="00B50903" w:rsidRPr="00B50903" w:rsidRDefault="00B50903" w:rsidP="00B50903">
      <w:pPr>
        <w:pStyle w:val="ListeParagraf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0903">
        <w:rPr>
          <w:rFonts w:ascii="Times New Roman" w:hAnsi="Times New Roman" w:cs="Times New Roman"/>
          <w:sz w:val="24"/>
          <w:szCs w:val="24"/>
        </w:rPr>
        <w:t>Yüksekokulumuz</w:t>
      </w:r>
      <w:proofErr w:type="spellEnd"/>
      <w:r w:rsidRPr="00B50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903">
        <w:rPr>
          <w:rFonts w:ascii="Times New Roman" w:hAnsi="Times New Roman" w:cs="Times New Roman"/>
          <w:sz w:val="24"/>
          <w:szCs w:val="24"/>
        </w:rPr>
        <w:t>Mütercim</w:t>
      </w:r>
      <w:proofErr w:type="spellEnd"/>
      <w:r w:rsidRPr="00B50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903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B50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903">
        <w:rPr>
          <w:rFonts w:ascii="Times New Roman" w:hAnsi="Times New Roman" w:cs="Times New Roman"/>
          <w:sz w:val="24"/>
          <w:szCs w:val="24"/>
        </w:rPr>
        <w:t>Tercümanlık</w:t>
      </w:r>
      <w:proofErr w:type="spellEnd"/>
      <w:r w:rsidRPr="00B50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903">
        <w:rPr>
          <w:rFonts w:ascii="Times New Roman" w:hAnsi="Times New Roman" w:cs="Times New Roman"/>
          <w:sz w:val="24"/>
          <w:szCs w:val="24"/>
        </w:rPr>
        <w:t>Bölümü</w:t>
      </w:r>
      <w:proofErr w:type="spellEnd"/>
      <w:r w:rsidRPr="00B50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903">
        <w:rPr>
          <w:rFonts w:ascii="Times New Roman" w:hAnsi="Times New Roman" w:cs="Times New Roman"/>
          <w:sz w:val="24"/>
          <w:szCs w:val="24"/>
        </w:rPr>
        <w:t>Mütercim</w:t>
      </w:r>
      <w:proofErr w:type="spellEnd"/>
      <w:r w:rsidRPr="00B50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903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B50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903">
        <w:rPr>
          <w:rFonts w:ascii="Times New Roman" w:hAnsi="Times New Roman" w:cs="Times New Roman"/>
          <w:sz w:val="24"/>
          <w:szCs w:val="24"/>
        </w:rPr>
        <w:t>Tercümanlık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903">
        <w:rPr>
          <w:rFonts w:ascii="Times New Roman" w:hAnsi="Times New Roman" w:cs="Times New Roman"/>
          <w:sz w:val="24"/>
          <w:szCs w:val="24"/>
        </w:rPr>
        <w:t>Anabilim</w:t>
      </w:r>
      <w:proofErr w:type="spellEnd"/>
      <w:r w:rsidRPr="00B50903">
        <w:rPr>
          <w:rFonts w:ascii="Times New Roman" w:hAnsi="Times New Roman" w:cs="Times New Roman"/>
          <w:sz w:val="24"/>
          <w:szCs w:val="24"/>
        </w:rPr>
        <w:t xml:space="preserve"> Dalı Norm </w:t>
      </w:r>
      <w:proofErr w:type="spellStart"/>
      <w:r w:rsidRPr="00B50903">
        <w:rPr>
          <w:rFonts w:ascii="Times New Roman" w:hAnsi="Times New Roman" w:cs="Times New Roman"/>
          <w:sz w:val="24"/>
          <w:szCs w:val="24"/>
        </w:rPr>
        <w:t>Kadro</w:t>
      </w:r>
      <w:proofErr w:type="spellEnd"/>
      <w:r w:rsidRPr="00B50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903">
        <w:rPr>
          <w:rFonts w:ascii="Times New Roman" w:hAnsi="Times New Roman" w:cs="Times New Roman"/>
          <w:sz w:val="24"/>
          <w:szCs w:val="24"/>
        </w:rPr>
        <w:t>sayısının</w:t>
      </w:r>
      <w:proofErr w:type="spellEnd"/>
      <w:r w:rsidRPr="00B50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903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Pr="00B50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903">
        <w:rPr>
          <w:rFonts w:ascii="Times New Roman" w:hAnsi="Times New Roman" w:cs="Times New Roman"/>
          <w:sz w:val="24"/>
          <w:szCs w:val="24"/>
        </w:rPr>
        <w:t>katına</w:t>
      </w:r>
      <w:proofErr w:type="spellEnd"/>
      <w:r w:rsidRPr="00B50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903">
        <w:rPr>
          <w:rFonts w:ascii="Times New Roman" w:hAnsi="Times New Roman" w:cs="Times New Roman"/>
          <w:sz w:val="24"/>
          <w:szCs w:val="24"/>
        </w:rPr>
        <w:t>çıkarılması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903">
        <w:rPr>
          <w:rFonts w:ascii="Times New Roman" w:hAnsi="Times New Roman" w:cs="Times New Roman"/>
          <w:sz w:val="24"/>
          <w:szCs w:val="24"/>
        </w:rPr>
        <w:t>hususu</w:t>
      </w:r>
      <w:proofErr w:type="spellEnd"/>
      <w:r w:rsidRPr="00B50903">
        <w:rPr>
          <w:rFonts w:ascii="Times New Roman" w:hAnsi="Times New Roman" w:cs="Times New Roman"/>
          <w:sz w:val="24"/>
          <w:szCs w:val="24"/>
        </w:rPr>
        <w:t>.</w:t>
      </w:r>
    </w:p>
    <w:p w14:paraId="70C366C7" w14:textId="1786545D" w:rsidR="00B50903" w:rsidRPr="00B50903" w:rsidRDefault="00B50903" w:rsidP="00B50903">
      <w:pPr>
        <w:pStyle w:val="ListeParagraf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0903">
        <w:rPr>
          <w:rFonts w:ascii="Times New Roman" w:hAnsi="Times New Roman" w:cs="Times New Roman"/>
          <w:sz w:val="24"/>
          <w:szCs w:val="24"/>
        </w:rPr>
        <w:t>Yüksekokulumuz</w:t>
      </w:r>
      <w:proofErr w:type="spellEnd"/>
      <w:r w:rsidRPr="00B50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903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Pr="00B50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903">
        <w:rPr>
          <w:rFonts w:ascii="Times New Roman" w:hAnsi="Times New Roman" w:cs="Times New Roman"/>
          <w:sz w:val="24"/>
          <w:szCs w:val="24"/>
        </w:rPr>
        <w:t>Üyesi</w:t>
      </w:r>
      <w:proofErr w:type="spellEnd"/>
      <w:r w:rsidRPr="00B50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903">
        <w:rPr>
          <w:rFonts w:ascii="Times New Roman" w:hAnsi="Times New Roman" w:cs="Times New Roman"/>
          <w:sz w:val="24"/>
          <w:szCs w:val="24"/>
        </w:rPr>
        <w:t>kadrolarına</w:t>
      </w:r>
      <w:proofErr w:type="spellEnd"/>
      <w:r w:rsidRPr="00B50903">
        <w:rPr>
          <w:rFonts w:ascii="Times New Roman" w:hAnsi="Times New Roman" w:cs="Times New Roman"/>
          <w:sz w:val="24"/>
          <w:szCs w:val="24"/>
        </w:rPr>
        <w:t xml:space="preserve"> 2022 </w:t>
      </w:r>
      <w:proofErr w:type="spellStart"/>
      <w:r w:rsidRPr="00B50903">
        <w:rPr>
          <w:rFonts w:ascii="Times New Roman" w:hAnsi="Times New Roman" w:cs="Times New Roman"/>
          <w:sz w:val="24"/>
          <w:szCs w:val="24"/>
        </w:rPr>
        <w:t>yılı</w:t>
      </w:r>
      <w:proofErr w:type="spellEnd"/>
      <w:r w:rsidRPr="00B50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903">
        <w:rPr>
          <w:rFonts w:ascii="Times New Roman" w:hAnsi="Times New Roman" w:cs="Times New Roman"/>
          <w:sz w:val="24"/>
          <w:szCs w:val="24"/>
        </w:rPr>
        <w:t>atama</w:t>
      </w:r>
      <w:proofErr w:type="spellEnd"/>
      <w:r w:rsidRPr="00B50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903">
        <w:rPr>
          <w:rFonts w:ascii="Times New Roman" w:hAnsi="Times New Roman" w:cs="Times New Roman"/>
          <w:sz w:val="24"/>
          <w:szCs w:val="24"/>
        </w:rPr>
        <w:t>talebinin</w:t>
      </w:r>
      <w:proofErr w:type="spellEnd"/>
      <w:r w:rsidRPr="00B50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903">
        <w:rPr>
          <w:rFonts w:ascii="Times New Roman" w:hAnsi="Times New Roman" w:cs="Times New Roman"/>
          <w:sz w:val="24"/>
          <w:szCs w:val="24"/>
        </w:rPr>
        <w:t>belirlenmesi</w:t>
      </w:r>
      <w:proofErr w:type="spellEnd"/>
      <w:r w:rsidRPr="00B50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903">
        <w:rPr>
          <w:rFonts w:ascii="Times New Roman" w:hAnsi="Times New Roman" w:cs="Times New Roman"/>
          <w:sz w:val="24"/>
          <w:szCs w:val="24"/>
        </w:rPr>
        <w:t>hususu</w:t>
      </w:r>
      <w:proofErr w:type="spellEnd"/>
      <w:r w:rsidRPr="00B50903">
        <w:rPr>
          <w:rFonts w:ascii="Times New Roman" w:hAnsi="Times New Roman" w:cs="Times New Roman"/>
          <w:sz w:val="24"/>
          <w:szCs w:val="24"/>
        </w:rPr>
        <w:t>.</w:t>
      </w:r>
    </w:p>
    <w:p w14:paraId="37C49A37" w14:textId="453A58B5" w:rsidR="00B50903" w:rsidRPr="00B50903" w:rsidRDefault="00B50903" w:rsidP="00B50903">
      <w:pPr>
        <w:pStyle w:val="ListeParagraf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0903">
        <w:rPr>
          <w:rFonts w:ascii="Times New Roman" w:hAnsi="Times New Roman" w:cs="Times New Roman"/>
          <w:sz w:val="24"/>
          <w:szCs w:val="24"/>
        </w:rPr>
        <w:t>Gelen</w:t>
      </w:r>
      <w:proofErr w:type="spellEnd"/>
      <w:r w:rsidRPr="00B50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903">
        <w:rPr>
          <w:rFonts w:ascii="Times New Roman" w:hAnsi="Times New Roman" w:cs="Times New Roman"/>
          <w:sz w:val="24"/>
          <w:szCs w:val="24"/>
        </w:rPr>
        <w:t>Evrak</w:t>
      </w:r>
      <w:proofErr w:type="spellEnd"/>
    </w:p>
    <w:p w14:paraId="27D43A52" w14:textId="0C5D0ACC" w:rsidR="00E66B85" w:rsidRDefault="00E66B85" w:rsidP="004A451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Toplantı Yabancı Diller Yüksekokul </w:t>
      </w:r>
      <w:r w:rsidR="004C1B0F">
        <w:rPr>
          <w:rFonts w:ascii="Times New Roman" w:hAnsi="Times New Roman" w:cs="Times New Roman"/>
          <w:sz w:val="24"/>
          <w:szCs w:val="24"/>
          <w:lang w:val="tr-TR"/>
        </w:rPr>
        <w:t>Müdürü Doç. Dr.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Servet ÇELİK başkanlığında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saat </w:t>
      </w:r>
      <w:r w:rsidR="00CC775C">
        <w:rPr>
          <w:rFonts w:ascii="Times New Roman" w:hAnsi="Times New Roman" w:cs="Times New Roman"/>
          <w:sz w:val="24"/>
          <w:szCs w:val="24"/>
          <w:lang w:val="tr-TR"/>
        </w:rPr>
        <w:t>12</w:t>
      </w:r>
      <w:r w:rsidR="00A62FA8">
        <w:rPr>
          <w:rFonts w:ascii="Times New Roman" w:hAnsi="Times New Roman" w:cs="Times New Roman"/>
          <w:sz w:val="24"/>
          <w:szCs w:val="24"/>
          <w:lang w:val="tr-TR"/>
        </w:rPr>
        <w:t>:00’</w:t>
      </w:r>
      <w:r w:rsidR="00CC775C">
        <w:rPr>
          <w:rFonts w:ascii="Times New Roman" w:hAnsi="Times New Roman" w:cs="Times New Roman"/>
          <w:sz w:val="24"/>
          <w:szCs w:val="24"/>
          <w:lang w:val="tr-TR"/>
        </w:rPr>
        <w:t>de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başladı. Gündem madd</w:t>
      </w:r>
      <w:r w:rsidR="00885475">
        <w:rPr>
          <w:rFonts w:ascii="Times New Roman" w:hAnsi="Times New Roman" w:cs="Times New Roman"/>
          <w:sz w:val="24"/>
          <w:szCs w:val="24"/>
          <w:lang w:val="tr-TR"/>
        </w:rPr>
        <w:t>esinin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görüşülmesine geçildi. </w:t>
      </w:r>
    </w:p>
    <w:p w14:paraId="0C257B51" w14:textId="4B9E94E6" w:rsidR="00A62FA8" w:rsidRPr="00A62FA8" w:rsidRDefault="00A62FA8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KARAR</w:t>
      </w:r>
    </w:p>
    <w:p w14:paraId="249D32F6" w14:textId="57FE3ED2" w:rsidR="00AB2A55" w:rsidRPr="00B50903" w:rsidRDefault="00B50903" w:rsidP="004D3D7F">
      <w:pPr>
        <w:pStyle w:val="ListeParagraf"/>
        <w:numPr>
          <w:ilvl w:val="0"/>
          <w:numId w:val="16"/>
        </w:numPr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 w:rsidRPr="00B50903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Yüksekokulumuz Mütercim ve Tercümanlık Bölümü</w:t>
      </w:r>
      <w:r w:rsidR="009B27CA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İngilizce</w:t>
      </w:r>
      <w:r w:rsidRPr="00B50903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Mütercim ve Tercümanlık Anabilim Dalı Norm Kadro sayısını</w:t>
      </w:r>
      <w:r w:rsidR="001119DB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n iki katına çıkarılması hususu görüşüldü.</w:t>
      </w:r>
    </w:p>
    <w:p w14:paraId="0B2F269D" w14:textId="77777777" w:rsidR="004D3D7F" w:rsidRDefault="001119DB" w:rsidP="00D942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Devlet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Yükseköğretim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Kurumlarında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903E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Öğretim</w:t>
      </w:r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903E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Elemanı</w:t>
      </w:r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Norm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Kadrolarının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Belirlenmesine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ullanılmasına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İlişkin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Yönetmeliğin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4'üncü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maddesinin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(4)'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üncü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fıkrasında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;"</w:t>
      </w:r>
      <w:proofErr w:type="spellStart"/>
      <w:proofErr w:type="gram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Fakülte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veya</w:t>
      </w:r>
      <w:proofErr w:type="spellEnd"/>
      <w:proofErr w:type="gram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lisans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programı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için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norm 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kadrolar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üniversiteler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tarafından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anabilim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/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anasanat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dalı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çeşitliliği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göz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önünde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bulundurularak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fakülte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veya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bölümü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oluşturan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anabilim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/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anasanat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dallarının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her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birine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bir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öğretim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üyesi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düşecek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şekilde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planlanır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. (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Değişik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cümle:RG-3/3/2022-31767) 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Anabilim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/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anasanat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dalları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dikkate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alınarak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belirlenen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norm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kadro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sayısı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ilgili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anabilim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/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anasanat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dalı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kurulu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ile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ilgili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fakülte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üniversite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yönetim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kurulunun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görüşü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alınarak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rektör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tarafından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veya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fakülte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düzeyinde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iki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katına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kadar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artırılabilir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."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hükmü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ile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(5)'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inci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fıkrasında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;"</w:t>
      </w:r>
      <w:r w:rsidR="00D942E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(Değişik:RG-28/4/2020-31112) 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Anabilim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/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anasanat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dalı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programa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alan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önlisans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lisans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programları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ile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bünyesinde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lisans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eğitimi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olmamakla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birlikte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servis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dersi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veren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birimler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için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öğretim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elemanı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norm 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kadro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sayısı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anabilim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/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anasanat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dalı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Değişik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ibare:RG-3/3/2022-31767) 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kurulu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ile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ilgili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birim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yönetim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kurulunun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görüşü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alınarak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rektör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tarafından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asgari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kadro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sayısının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iki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katına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kadar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belirlenebilir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."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hükümleri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yer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almaktadır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49B052FC" w14:textId="77777777" w:rsidR="004D3D7F" w:rsidRDefault="004D3D7F" w:rsidP="00D942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21A86E8" w14:textId="7019D1CB" w:rsidR="00C34CA3" w:rsidRDefault="00A903EF" w:rsidP="00D942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Söz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D57B1"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konusu</w:t>
      </w:r>
      <w:proofErr w:type="spellEnd"/>
      <w:r w:rsidR="00AD57B1"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D57B1"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mevzuat</w:t>
      </w:r>
      <w:proofErr w:type="spellEnd"/>
      <w:r w:rsidR="00AD57B1"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proofErr w:type="gramStart"/>
      <w:r w:rsidR="00AD57B1"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hükümleri</w:t>
      </w:r>
      <w:proofErr w:type="spellEnd"/>
      <w:r w:rsid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>uyarınca</w:t>
      </w:r>
      <w:proofErr w:type="spellEnd"/>
      <w:proofErr w:type="gramEnd"/>
      <w:r w:rsid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>Yüksekokulumuz</w:t>
      </w:r>
      <w:proofErr w:type="spellEnd"/>
      <w:r w:rsid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108EE" w:rsidRP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>Mütercim</w:t>
      </w:r>
      <w:proofErr w:type="spellEnd"/>
      <w:r w:rsidR="00F108EE" w:rsidRP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108EE" w:rsidRP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proofErr w:type="spellEnd"/>
      <w:r w:rsidR="00F108EE" w:rsidRP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108EE" w:rsidRP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>Tercümanlık</w:t>
      </w:r>
      <w:proofErr w:type="spellEnd"/>
      <w:r w:rsidR="00F108EE" w:rsidRP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108EE" w:rsidRP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Bölümü</w:t>
      </w:r>
      <w:proofErr w:type="spellEnd"/>
      <w:r w:rsidR="00D942E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D942E6">
        <w:rPr>
          <w:rFonts w:ascii="Times New Roman" w:eastAsia="Times New Roman" w:hAnsi="Times New Roman" w:cs="Times New Roman"/>
          <w:sz w:val="24"/>
          <w:szCs w:val="24"/>
          <w:lang w:eastAsia="tr-TR"/>
        </w:rPr>
        <w:t>İngilizce</w:t>
      </w:r>
      <w:proofErr w:type="spellEnd"/>
      <w:r w:rsidR="00F108EE" w:rsidRP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108EE" w:rsidRP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>Mütercim</w:t>
      </w:r>
      <w:proofErr w:type="spellEnd"/>
      <w:r w:rsidR="00F108EE" w:rsidRP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108EE" w:rsidRP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proofErr w:type="spellEnd"/>
      <w:r w:rsidR="00F108EE" w:rsidRP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108EE" w:rsidRP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>Tercümanlık</w:t>
      </w:r>
      <w:proofErr w:type="spellEnd"/>
      <w:r w:rsidR="00F108EE" w:rsidRP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108EE" w:rsidRP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>Anabilim</w:t>
      </w:r>
      <w:proofErr w:type="spellEnd"/>
      <w:r w:rsidR="00F108EE" w:rsidRP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Dalı Norm </w:t>
      </w:r>
      <w:proofErr w:type="spellStart"/>
      <w:r w:rsidR="00F108EE" w:rsidRP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>Kadro</w:t>
      </w:r>
      <w:proofErr w:type="spellEnd"/>
      <w:r w:rsidR="00F108EE" w:rsidRP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108EE" w:rsidRP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>sayısının</w:t>
      </w:r>
      <w:proofErr w:type="spellEnd"/>
      <w:r w:rsidR="00F108EE" w:rsidRP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108EE" w:rsidRP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>iki</w:t>
      </w:r>
      <w:proofErr w:type="spellEnd"/>
      <w:r w:rsidR="00F108EE" w:rsidRP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108EE" w:rsidRP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>katına</w:t>
      </w:r>
      <w:proofErr w:type="spellEnd"/>
      <w:r w:rsidR="00F108EE" w:rsidRP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108EE" w:rsidRP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>çıkarılması</w:t>
      </w:r>
      <w:proofErr w:type="spellEnd"/>
      <w:r w:rsidR="00C34C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C34CA3">
        <w:rPr>
          <w:rFonts w:ascii="Times New Roman" w:eastAsia="Times New Roman" w:hAnsi="Times New Roman" w:cs="Times New Roman"/>
          <w:sz w:val="24"/>
          <w:szCs w:val="24"/>
          <w:lang w:eastAsia="tr-TR"/>
        </w:rPr>
        <w:t>görüşünün</w:t>
      </w:r>
      <w:proofErr w:type="spellEnd"/>
      <w:r w:rsidR="00C34C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C34CA3">
        <w:rPr>
          <w:rFonts w:ascii="Times New Roman" w:eastAsia="Times New Roman" w:hAnsi="Times New Roman" w:cs="Times New Roman"/>
          <w:sz w:val="24"/>
          <w:szCs w:val="24"/>
          <w:lang w:eastAsia="tr-TR"/>
        </w:rPr>
        <w:t>Rektörlük</w:t>
      </w:r>
      <w:proofErr w:type="spellEnd"/>
      <w:r w:rsidR="00C34C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C34CA3">
        <w:rPr>
          <w:rFonts w:ascii="Times New Roman" w:eastAsia="Times New Roman" w:hAnsi="Times New Roman" w:cs="Times New Roman"/>
          <w:sz w:val="24"/>
          <w:szCs w:val="24"/>
          <w:lang w:eastAsia="tr-TR"/>
        </w:rPr>
        <w:t>Makamına</w:t>
      </w:r>
      <w:proofErr w:type="spellEnd"/>
      <w:r w:rsidR="00C34C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C34CA3">
        <w:rPr>
          <w:rFonts w:ascii="Times New Roman" w:eastAsia="Times New Roman" w:hAnsi="Times New Roman" w:cs="Times New Roman"/>
          <w:sz w:val="24"/>
          <w:szCs w:val="24"/>
          <w:lang w:eastAsia="tr-TR"/>
        </w:rPr>
        <w:t>arzının</w:t>
      </w:r>
      <w:proofErr w:type="spellEnd"/>
      <w:r w:rsid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>uygun</w:t>
      </w:r>
      <w:proofErr w:type="spellEnd"/>
      <w:r w:rsid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>olduğuna</w:t>
      </w:r>
      <w:proofErr w:type="spellEnd"/>
      <w:r w:rsid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; </w:t>
      </w:r>
    </w:p>
    <w:p w14:paraId="5DC334DB" w14:textId="4E51A3F3" w:rsidR="00F108EE" w:rsidRPr="00AA5881" w:rsidRDefault="00C34CA3" w:rsidP="00D942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="00F108EE" w:rsidRPr="002817B2">
        <w:rPr>
          <w:rFonts w:ascii="Times New Roman" w:hAnsi="Times New Roman" w:cs="Times New Roman"/>
          <w:sz w:val="24"/>
          <w:szCs w:val="24"/>
        </w:rPr>
        <w:t>ereğinin</w:t>
      </w:r>
      <w:proofErr w:type="spellEnd"/>
      <w:r w:rsidR="00F108EE"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8EE" w:rsidRPr="002817B2">
        <w:rPr>
          <w:rFonts w:ascii="Times New Roman" w:hAnsi="Times New Roman" w:cs="Times New Roman"/>
          <w:sz w:val="24"/>
          <w:szCs w:val="24"/>
        </w:rPr>
        <w:t>Personel</w:t>
      </w:r>
      <w:proofErr w:type="spellEnd"/>
      <w:r w:rsidR="00F108EE"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8EE" w:rsidRPr="002817B2">
        <w:rPr>
          <w:rFonts w:ascii="Times New Roman" w:hAnsi="Times New Roman" w:cs="Times New Roman"/>
          <w:sz w:val="24"/>
          <w:szCs w:val="24"/>
        </w:rPr>
        <w:t>Daire</w:t>
      </w:r>
      <w:proofErr w:type="spellEnd"/>
      <w:r w:rsidR="00F108EE"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8EE" w:rsidRPr="002817B2">
        <w:rPr>
          <w:rFonts w:ascii="Times New Roman" w:hAnsi="Times New Roman" w:cs="Times New Roman"/>
          <w:sz w:val="24"/>
          <w:szCs w:val="24"/>
        </w:rPr>
        <w:t>Başkanlığınca</w:t>
      </w:r>
      <w:proofErr w:type="spellEnd"/>
      <w:r w:rsidR="00F108EE"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8EE" w:rsidRPr="002817B2">
        <w:rPr>
          <w:rFonts w:ascii="Times New Roman" w:hAnsi="Times New Roman" w:cs="Times New Roman"/>
          <w:sz w:val="24"/>
          <w:szCs w:val="24"/>
        </w:rPr>
        <w:t>yerine</w:t>
      </w:r>
      <w:proofErr w:type="spellEnd"/>
      <w:r w:rsidR="00F108EE"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8EE" w:rsidRPr="002817B2">
        <w:rPr>
          <w:rFonts w:ascii="Times New Roman" w:hAnsi="Times New Roman" w:cs="Times New Roman"/>
          <w:sz w:val="24"/>
          <w:szCs w:val="24"/>
        </w:rPr>
        <w:t>getirilmesine</w:t>
      </w:r>
      <w:proofErr w:type="spellEnd"/>
      <w:r w:rsidR="00F108EE" w:rsidRPr="002817B2">
        <w:rPr>
          <w:rFonts w:ascii="Times New Roman" w:hAnsi="Times New Roman" w:cs="Times New Roman"/>
          <w:sz w:val="24"/>
          <w:szCs w:val="24"/>
        </w:rPr>
        <w:t xml:space="preserve"> oy </w:t>
      </w:r>
      <w:proofErr w:type="spellStart"/>
      <w:r w:rsidR="00F108EE" w:rsidRPr="002817B2">
        <w:rPr>
          <w:rFonts w:ascii="Times New Roman" w:hAnsi="Times New Roman" w:cs="Times New Roman"/>
          <w:sz w:val="24"/>
          <w:szCs w:val="24"/>
        </w:rPr>
        <w:t>birliği</w:t>
      </w:r>
      <w:proofErr w:type="spellEnd"/>
      <w:r w:rsidR="00F108EE"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8EE" w:rsidRPr="002817B2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="00F108EE"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8EE" w:rsidRPr="002817B2">
        <w:rPr>
          <w:rFonts w:ascii="Times New Roman" w:hAnsi="Times New Roman" w:cs="Times New Roman"/>
          <w:sz w:val="24"/>
          <w:szCs w:val="24"/>
        </w:rPr>
        <w:t>karar</w:t>
      </w:r>
      <w:proofErr w:type="spellEnd"/>
      <w:r w:rsidR="00F108EE"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8EE" w:rsidRPr="002817B2">
        <w:rPr>
          <w:rFonts w:ascii="Times New Roman" w:hAnsi="Times New Roman" w:cs="Times New Roman"/>
          <w:sz w:val="24"/>
          <w:szCs w:val="24"/>
        </w:rPr>
        <w:t>verilmiştir</w:t>
      </w:r>
      <w:proofErr w:type="spellEnd"/>
      <w:r w:rsidR="00F108EE" w:rsidRPr="002817B2">
        <w:rPr>
          <w:rFonts w:ascii="Times New Roman" w:hAnsi="Times New Roman" w:cs="Times New Roman"/>
          <w:sz w:val="24"/>
          <w:szCs w:val="24"/>
        </w:rPr>
        <w:t>.</w:t>
      </w:r>
    </w:p>
    <w:p w14:paraId="32058E90" w14:textId="4E6D9A3F" w:rsidR="006D1FA5" w:rsidRDefault="006D1FA5" w:rsidP="00853C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14:paraId="0673113C" w14:textId="77777777" w:rsidR="00B50903" w:rsidRDefault="00B50903" w:rsidP="006D1FA5">
      <w:pPr>
        <w:pStyle w:val="ListeParagraf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5DDA8136" w14:textId="6D7D9E71" w:rsidR="00F108EE" w:rsidRDefault="00F108EE" w:rsidP="00F108EE">
      <w:pPr>
        <w:pStyle w:val="ListeParagraf"/>
        <w:numPr>
          <w:ilvl w:val="0"/>
          <w:numId w:val="16"/>
        </w:numPr>
        <w:ind w:left="426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 w:rsidRPr="00F108EE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Yüksekokulumuz Öğretim Üyesi kadrolarına 2022 yılı atam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a talebinin belirlenmesi hususu görüşüldü.</w:t>
      </w:r>
    </w:p>
    <w:p w14:paraId="07343616" w14:textId="77777777" w:rsidR="00A903EF" w:rsidRPr="00F108EE" w:rsidRDefault="00A903EF" w:rsidP="00D942E6">
      <w:pPr>
        <w:pStyle w:val="ListeParagraf"/>
        <w:ind w:left="0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2D2845EA" w14:textId="77777777" w:rsidR="00D234E0" w:rsidRDefault="00A903EF" w:rsidP="00D942E6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Devlet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Yükseköğretim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Kurumlarında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903E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Öğretim</w:t>
      </w:r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903E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Elemanı</w:t>
      </w:r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Norm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Kadrolarının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Belirlenmesine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ullanılmasına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İlişkin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Yönetmeliğin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5'inci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maddesinin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(6)'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ncı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fıkrasında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; "(</w:t>
      </w:r>
      <w:proofErr w:type="gram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Değişik:RG</w:t>
      </w:r>
      <w:proofErr w:type="gram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-3/3/2022-31767)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Cumhurbaşkanı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kararıyla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her 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yıl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ilgili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yükseköğretim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kurumu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için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belirlenen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atama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izin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sayılarının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birimlere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dağılımı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ilgili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birim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üniversite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yönetim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kurulunun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görüşü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alınarak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rektör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tarafından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yapılır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Atama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izin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sayılarının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asgari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kadroların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kullanımı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için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birimlere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tahsisi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ilgili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birim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yöneticisinin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görüşü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alınarak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rektör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tarafından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gerçekleştirilir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."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hükmü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yer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almaktadır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4045A382" w14:textId="77777777" w:rsidR="00D234E0" w:rsidRDefault="00D234E0" w:rsidP="00B50903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973CB19" w14:textId="77777777" w:rsidR="00C34CA3" w:rsidRDefault="00A903EF" w:rsidP="00D942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proofErr w:type="gram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Söz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konusu</w:t>
      </w:r>
      <w:proofErr w:type="spellEnd"/>
      <w:proofErr w:type="gram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evzuat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hükmü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uyarınca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="00D234E0">
        <w:rPr>
          <w:rFonts w:ascii="Times New Roman" w:eastAsia="Times New Roman" w:hAnsi="Times New Roman" w:cs="Times New Roman"/>
          <w:sz w:val="24"/>
          <w:szCs w:val="24"/>
          <w:lang w:eastAsia="tr-TR"/>
        </w:rPr>
        <w:t>Yüksekokulumuz</w:t>
      </w:r>
      <w:proofErr w:type="spellEnd"/>
      <w:r w:rsidR="00D234E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D234E0" w:rsidRP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>Mütercim</w:t>
      </w:r>
      <w:proofErr w:type="spellEnd"/>
      <w:r w:rsidR="00D234E0" w:rsidRP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D234E0" w:rsidRP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proofErr w:type="spellEnd"/>
      <w:r w:rsidR="00D234E0" w:rsidRP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D234E0" w:rsidRP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>Tercümanlık</w:t>
      </w:r>
      <w:proofErr w:type="spellEnd"/>
      <w:r w:rsidR="00D234E0" w:rsidRP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D234E0" w:rsidRP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Bölümü</w:t>
      </w:r>
      <w:proofErr w:type="spellEnd"/>
      <w:r w:rsidR="00D942E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D942E6">
        <w:rPr>
          <w:rFonts w:ascii="Times New Roman" w:eastAsia="Times New Roman" w:hAnsi="Times New Roman" w:cs="Times New Roman"/>
          <w:sz w:val="24"/>
          <w:szCs w:val="24"/>
          <w:lang w:eastAsia="tr-TR"/>
        </w:rPr>
        <w:t>İngilizce</w:t>
      </w:r>
      <w:proofErr w:type="spellEnd"/>
      <w:r w:rsidR="00D234E0" w:rsidRP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D234E0" w:rsidRP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>Mütercim</w:t>
      </w:r>
      <w:proofErr w:type="spellEnd"/>
      <w:r w:rsidR="00D234E0" w:rsidRP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D234E0" w:rsidRP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proofErr w:type="spellEnd"/>
      <w:r w:rsidR="00D234E0" w:rsidRP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D234E0" w:rsidRP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>Tercümanlık</w:t>
      </w:r>
      <w:proofErr w:type="spellEnd"/>
      <w:r w:rsidR="00D234E0" w:rsidRP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D234E0" w:rsidRP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>Anabilim</w:t>
      </w:r>
      <w:proofErr w:type="spellEnd"/>
      <w:r w:rsidR="00D234E0" w:rsidRP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Dalı </w:t>
      </w:r>
      <w:proofErr w:type="spellStart"/>
      <w:r w:rsidR="00D234E0">
        <w:rPr>
          <w:rFonts w:ascii="Times New Roman" w:eastAsia="Times New Roman" w:hAnsi="Times New Roman" w:cs="Times New Roman"/>
          <w:sz w:val="24"/>
          <w:szCs w:val="24"/>
          <w:lang w:eastAsia="tr-TR"/>
        </w:rPr>
        <w:t>tarafından</w:t>
      </w:r>
      <w:proofErr w:type="spellEnd"/>
      <w:r w:rsidR="00D234E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D234E0">
        <w:rPr>
          <w:rFonts w:ascii="Times New Roman" w:eastAsia="Times New Roman" w:hAnsi="Times New Roman" w:cs="Times New Roman"/>
          <w:sz w:val="24"/>
          <w:szCs w:val="24"/>
          <w:lang w:eastAsia="tr-TR"/>
        </w:rPr>
        <w:t>talep</w:t>
      </w:r>
      <w:proofErr w:type="spellEnd"/>
      <w:r w:rsidR="00D234E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D234E0">
        <w:rPr>
          <w:rFonts w:ascii="Times New Roman" w:eastAsia="Times New Roman" w:hAnsi="Times New Roman" w:cs="Times New Roman"/>
          <w:sz w:val="24"/>
          <w:szCs w:val="24"/>
          <w:lang w:eastAsia="tr-TR"/>
        </w:rPr>
        <w:t>edilen</w:t>
      </w:r>
      <w:proofErr w:type="spellEnd"/>
      <w:r w:rsidR="00D234E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D234E0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proofErr w:type="spellEnd"/>
      <w:r w:rsidR="00D234E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D234E0">
        <w:rPr>
          <w:rFonts w:ascii="Times New Roman" w:eastAsia="Times New Roman" w:hAnsi="Times New Roman" w:cs="Times New Roman"/>
          <w:sz w:val="24"/>
          <w:szCs w:val="24"/>
          <w:lang w:eastAsia="tr-TR"/>
        </w:rPr>
        <w:t>gerekçeleri</w:t>
      </w:r>
      <w:proofErr w:type="spellEnd"/>
      <w:r w:rsidR="00D234E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D3D7F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proofErr w:type="spellStart"/>
      <w:r w:rsidR="00D234E0" w:rsidRPr="00D234E0">
        <w:rPr>
          <w:rFonts w:ascii="Times New Roman" w:hAnsi="Times New Roman" w:cs="Times New Roman"/>
          <w:i/>
        </w:rPr>
        <w:t>İngilizce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 </w:t>
      </w:r>
      <w:proofErr w:type="spellStart"/>
      <w:r w:rsidR="00D234E0" w:rsidRPr="00D234E0">
        <w:rPr>
          <w:rFonts w:ascii="Times New Roman" w:hAnsi="Times New Roman" w:cs="Times New Roman"/>
          <w:i/>
        </w:rPr>
        <w:t>Mütercim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 </w:t>
      </w:r>
      <w:proofErr w:type="spellStart"/>
      <w:r w:rsidR="00D234E0" w:rsidRPr="00D234E0">
        <w:rPr>
          <w:rFonts w:ascii="Times New Roman" w:hAnsi="Times New Roman" w:cs="Times New Roman"/>
          <w:i/>
        </w:rPr>
        <w:t>Tercümanlık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 </w:t>
      </w:r>
      <w:proofErr w:type="spellStart"/>
      <w:r w:rsidR="00D234E0" w:rsidRPr="00D234E0">
        <w:rPr>
          <w:rFonts w:ascii="Times New Roman" w:hAnsi="Times New Roman" w:cs="Times New Roman"/>
          <w:i/>
        </w:rPr>
        <w:t>Anabilim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 </w:t>
      </w:r>
      <w:proofErr w:type="spellStart"/>
      <w:r w:rsidR="00D234E0" w:rsidRPr="00D234E0">
        <w:rPr>
          <w:rFonts w:ascii="Times New Roman" w:hAnsi="Times New Roman" w:cs="Times New Roman"/>
          <w:i/>
        </w:rPr>
        <w:t>Dalı’nda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 </w:t>
      </w:r>
      <w:proofErr w:type="spellStart"/>
      <w:r w:rsidR="00D234E0" w:rsidRPr="00D234E0">
        <w:rPr>
          <w:rFonts w:ascii="Times New Roman" w:hAnsi="Times New Roman" w:cs="Times New Roman"/>
          <w:i/>
        </w:rPr>
        <w:t>hâlihazırda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 </w:t>
      </w:r>
      <w:proofErr w:type="spellStart"/>
      <w:r w:rsidR="00D234E0" w:rsidRPr="00D234E0">
        <w:rPr>
          <w:rFonts w:ascii="Times New Roman" w:hAnsi="Times New Roman" w:cs="Times New Roman"/>
          <w:i/>
        </w:rPr>
        <w:t>kadrolu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 </w:t>
      </w:r>
      <w:proofErr w:type="spellStart"/>
      <w:r w:rsidR="00D234E0" w:rsidRPr="00D234E0">
        <w:rPr>
          <w:rFonts w:ascii="Times New Roman" w:hAnsi="Times New Roman" w:cs="Times New Roman"/>
          <w:i/>
        </w:rPr>
        <w:t>olarak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 1 </w:t>
      </w:r>
      <w:proofErr w:type="spellStart"/>
      <w:r w:rsidR="00D234E0" w:rsidRPr="00D234E0">
        <w:rPr>
          <w:rFonts w:ascii="Times New Roman" w:hAnsi="Times New Roman" w:cs="Times New Roman"/>
          <w:i/>
        </w:rPr>
        <w:t>öğretim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. </w:t>
      </w:r>
      <w:proofErr w:type="spellStart"/>
      <w:r w:rsidR="00D234E0" w:rsidRPr="00D234E0">
        <w:rPr>
          <w:rFonts w:ascii="Times New Roman" w:hAnsi="Times New Roman" w:cs="Times New Roman"/>
          <w:i/>
        </w:rPr>
        <w:t>Öğretim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 </w:t>
      </w:r>
      <w:proofErr w:type="spellStart"/>
      <w:r w:rsidR="00D234E0" w:rsidRPr="00D234E0">
        <w:rPr>
          <w:rFonts w:ascii="Times New Roman" w:hAnsi="Times New Roman" w:cs="Times New Roman"/>
          <w:i/>
        </w:rPr>
        <w:t>Üyesi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 </w:t>
      </w:r>
      <w:proofErr w:type="spellStart"/>
      <w:r w:rsidR="00D234E0" w:rsidRPr="00D234E0">
        <w:rPr>
          <w:rFonts w:ascii="Times New Roman" w:hAnsi="Times New Roman" w:cs="Times New Roman"/>
          <w:i/>
        </w:rPr>
        <w:t>bulunmaktadır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. 1 </w:t>
      </w:r>
      <w:proofErr w:type="spellStart"/>
      <w:r w:rsidR="00D234E0" w:rsidRPr="00D234E0">
        <w:rPr>
          <w:rFonts w:ascii="Times New Roman" w:hAnsi="Times New Roman" w:cs="Times New Roman"/>
          <w:i/>
        </w:rPr>
        <w:t>öğretim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 </w:t>
      </w:r>
      <w:proofErr w:type="spellStart"/>
      <w:r w:rsidR="00D234E0" w:rsidRPr="00D234E0">
        <w:rPr>
          <w:rFonts w:ascii="Times New Roman" w:hAnsi="Times New Roman" w:cs="Times New Roman"/>
          <w:i/>
        </w:rPr>
        <w:t>üyesi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 </w:t>
      </w:r>
      <w:proofErr w:type="spellStart"/>
      <w:r w:rsidR="00D234E0" w:rsidRPr="00D234E0">
        <w:rPr>
          <w:rFonts w:ascii="Times New Roman" w:hAnsi="Times New Roman" w:cs="Times New Roman"/>
          <w:i/>
        </w:rPr>
        <w:t>atanma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 </w:t>
      </w:r>
      <w:proofErr w:type="spellStart"/>
      <w:r w:rsidR="00D234E0" w:rsidRPr="00D234E0">
        <w:rPr>
          <w:rFonts w:ascii="Times New Roman" w:hAnsi="Times New Roman" w:cs="Times New Roman"/>
          <w:i/>
        </w:rPr>
        <w:t>işlemleri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 de </w:t>
      </w:r>
      <w:proofErr w:type="spellStart"/>
      <w:r w:rsidR="00D234E0" w:rsidRPr="00D234E0">
        <w:rPr>
          <w:rFonts w:ascii="Times New Roman" w:hAnsi="Times New Roman" w:cs="Times New Roman"/>
          <w:i/>
        </w:rPr>
        <w:t>devam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 </w:t>
      </w:r>
      <w:proofErr w:type="spellStart"/>
      <w:r w:rsidR="00D234E0" w:rsidRPr="00D234E0">
        <w:rPr>
          <w:rFonts w:ascii="Times New Roman" w:hAnsi="Times New Roman" w:cs="Times New Roman"/>
          <w:i/>
        </w:rPr>
        <w:t>etmektedir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. </w:t>
      </w:r>
      <w:proofErr w:type="spellStart"/>
      <w:r w:rsidR="00D234E0" w:rsidRPr="00D234E0">
        <w:rPr>
          <w:rFonts w:ascii="Times New Roman" w:hAnsi="Times New Roman" w:cs="Times New Roman"/>
          <w:i/>
        </w:rPr>
        <w:t>Ancak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 </w:t>
      </w:r>
      <w:proofErr w:type="spellStart"/>
      <w:r w:rsidR="00D234E0" w:rsidRPr="00D234E0">
        <w:rPr>
          <w:rFonts w:ascii="Times New Roman" w:hAnsi="Times New Roman" w:cs="Times New Roman"/>
          <w:i/>
        </w:rPr>
        <w:t>bölümümüze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 </w:t>
      </w:r>
      <w:proofErr w:type="spellStart"/>
      <w:r w:rsidR="00D234E0" w:rsidRPr="00D234E0">
        <w:rPr>
          <w:rFonts w:ascii="Times New Roman" w:hAnsi="Times New Roman" w:cs="Times New Roman"/>
          <w:i/>
        </w:rPr>
        <w:t>öğrenci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 </w:t>
      </w:r>
      <w:proofErr w:type="spellStart"/>
      <w:r w:rsidR="00D234E0" w:rsidRPr="00D234E0">
        <w:rPr>
          <w:rFonts w:ascii="Times New Roman" w:hAnsi="Times New Roman" w:cs="Times New Roman"/>
          <w:i/>
        </w:rPr>
        <w:t>alınabilmesi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 </w:t>
      </w:r>
      <w:proofErr w:type="spellStart"/>
      <w:r w:rsidR="00D234E0" w:rsidRPr="00D234E0">
        <w:rPr>
          <w:rFonts w:ascii="Times New Roman" w:hAnsi="Times New Roman" w:cs="Times New Roman"/>
          <w:i/>
        </w:rPr>
        <w:t>için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 </w:t>
      </w:r>
      <w:proofErr w:type="spellStart"/>
      <w:r w:rsidR="00D234E0" w:rsidRPr="00D234E0">
        <w:rPr>
          <w:rFonts w:ascii="Times New Roman" w:hAnsi="Times New Roman" w:cs="Times New Roman"/>
          <w:i/>
        </w:rPr>
        <w:t>bu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 </w:t>
      </w:r>
      <w:proofErr w:type="spellStart"/>
      <w:r w:rsidR="00D234E0" w:rsidRPr="00D234E0">
        <w:rPr>
          <w:rFonts w:ascii="Times New Roman" w:hAnsi="Times New Roman" w:cs="Times New Roman"/>
          <w:i/>
        </w:rPr>
        <w:t>kadro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 </w:t>
      </w:r>
      <w:proofErr w:type="spellStart"/>
      <w:r w:rsidR="00D234E0" w:rsidRPr="00D234E0">
        <w:rPr>
          <w:rFonts w:ascii="Times New Roman" w:hAnsi="Times New Roman" w:cs="Times New Roman"/>
          <w:i/>
        </w:rPr>
        <w:t>adetinin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 </w:t>
      </w:r>
      <w:proofErr w:type="spellStart"/>
      <w:r w:rsidR="00D234E0" w:rsidRPr="00D234E0">
        <w:rPr>
          <w:rFonts w:ascii="Times New Roman" w:hAnsi="Times New Roman" w:cs="Times New Roman"/>
          <w:i/>
        </w:rPr>
        <w:t>en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 </w:t>
      </w:r>
      <w:proofErr w:type="spellStart"/>
      <w:r w:rsidR="00D234E0" w:rsidRPr="00D234E0">
        <w:rPr>
          <w:rFonts w:ascii="Times New Roman" w:hAnsi="Times New Roman" w:cs="Times New Roman"/>
          <w:i/>
        </w:rPr>
        <w:t>az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 3 </w:t>
      </w:r>
      <w:proofErr w:type="spellStart"/>
      <w:r w:rsidR="00D234E0" w:rsidRPr="00D234E0">
        <w:rPr>
          <w:rFonts w:ascii="Times New Roman" w:hAnsi="Times New Roman" w:cs="Times New Roman"/>
          <w:i/>
        </w:rPr>
        <w:t>olması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 </w:t>
      </w:r>
      <w:proofErr w:type="spellStart"/>
      <w:r w:rsidR="00D234E0" w:rsidRPr="00D234E0">
        <w:rPr>
          <w:rFonts w:ascii="Times New Roman" w:hAnsi="Times New Roman" w:cs="Times New Roman"/>
          <w:i/>
        </w:rPr>
        <w:t>gerekmektedir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. </w:t>
      </w:r>
      <w:proofErr w:type="spellStart"/>
      <w:r w:rsidR="00D234E0" w:rsidRPr="00D234E0">
        <w:rPr>
          <w:rFonts w:ascii="Times New Roman" w:hAnsi="Times New Roman" w:cs="Times New Roman"/>
          <w:i/>
        </w:rPr>
        <w:t>Bölümümüz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 </w:t>
      </w:r>
      <w:proofErr w:type="spellStart"/>
      <w:r w:rsidR="00D234E0" w:rsidRPr="00D234E0">
        <w:rPr>
          <w:rFonts w:ascii="Times New Roman" w:hAnsi="Times New Roman" w:cs="Times New Roman"/>
          <w:i/>
        </w:rPr>
        <w:t>bünyesinde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 </w:t>
      </w:r>
      <w:proofErr w:type="spellStart"/>
      <w:r w:rsidR="00D234E0" w:rsidRPr="00D234E0">
        <w:rPr>
          <w:rFonts w:ascii="Times New Roman" w:hAnsi="Times New Roman" w:cs="Times New Roman"/>
          <w:i/>
        </w:rPr>
        <w:t>yürütülmesi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 </w:t>
      </w:r>
      <w:proofErr w:type="spellStart"/>
      <w:r w:rsidR="00D234E0" w:rsidRPr="00D234E0">
        <w:rPr>
          <w:rFonts w:ascii="Times New Roman" w:hAnsi="Times New Roman" w:cs="Times New Roman"/>
          <w:i/>
        </w:rPr>
        <w:t>planlanan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 </w:t>
      </w:r>
      <w:proofErr w:type="spellStart"/>
      <w:r w:rsidR="00D234E0" w:rsidRPr="00D234E0">
        <w:rPr>
          <w:rFonts w:ascii="Times New Roman" w:hAnsi="Times New Roman" w:cs="Times New Roman"/>
          <w:i/>
        </w:rPr>
        <w:t>dersler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 </w:t>
      </w:r>
      <w:proofErr w:type="spellStart"/>
      <w:r w:rsidR="00D234E0" w:rsidRPr="00D234E0">
        <w:rPr>
          <w:rFonts w:ascii="Times New Roman" w:hAnsi="Times New Roman" w:cs="Times New Roman"/>
          <w:i/>
        </w:rPr>
        <w:t>haricinde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, </w:t>
      </w:r>
      <w:proofErr w:type="spellStart"/>
      <w:r w:rsidR="00D234E0" w:rsidRPr="00D234E0">
        <w:rPr>
          <w:rFonts w:ascii="Times New Roman" w:hAnsi="Times New Roman" w:cs="Times New Roman"/>
          <w:i/>
        </w:rPr>
        <w:t>yüksekokul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 </w:t>
      </w:r>
      <w:proofErr w:type="spellStart"/>
      <w:r w:rsidR="00D234E0" w:rsidRPr="00D234E0">
        <w:rPr>
          <w:rFonts w:ascii="Times New Roman" w:hAnsi="Times New Roman" w:cs="Times New Roman"/>
          <w:i/>
        </w:rPr>
        <w:t>ve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 </w:t>
      </w:r>
      <w:proofErr w:type="spellStart"/>
      <w:r w:rsidR="00D234E0" w:rsidRPr="00D234E0">
        <w:rPr>
          <w:rFonts w:ascii="Times New Roman" w:hAnsi="Times New Roman" w:cs="Times New Roman"/>
          <w:i/>
        </w:rPr>
        <w:t>üniversite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 </w:t>
      </w:r>
      <w:proofErr w:type="spellStart"/>
      <w:r w:rsidR="00D234E0" w:rsidRPr="00D234E0">
        <w:rPr>
          <w:rFonts w:ascii="Times New Roman" w:hAnsi="Times New Roman" w:cs="Times New Roman"/>
          <w:i/>
        </w:rPr>
        <w:t>genelinde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 organize </w:t>
      </w:r>
      <w:proofErr w:type="spellStart"/>
      <w:r w:rsidR="00D234E0" w:rsidRPr="00D234E0">
        <w:rPr>
          <w:rFonts w:ascii="Times New Roman" w:hAnsi="Times New Roman" w:cs="Times New Roman"/>
          <w:i/>
        </w:rPr>
        <w:t>edilen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 </w:t>
      </w:r>
      <w:proofErr w:type="spellStart"/>
      <w:r w:rsidR="00D234E0" w:rsidRPr="00D234E0">
        <w:rPr>
          <w:rFonts w:ascii="Times New Roman" w:hAnsi="Times New Roman" w:cs="Times New Roman"/>
          <w:i/>
        </w:rPr>
        <w:t>ulusal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 </w:t>
      </w:r>
      <w:proofErr w:type="spellStart"/>
      <w:r w:rsidR="00D234E0" w:rsidRPr="00D234E0">
        <w:rPr>
          <w:rFonts w:ascii="Times New Roman" w:hAnsi="Times New Roman" w:cs="Times New Roman"/>
          <w:i/>
        </w:rPr>
        <w:t>ve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 </w:t>
      </w:r>
      <w:proofErr w:type="spellStart"/>
      <w:r w:rsidR="00D234E0" w:rsidRPr="00D234E0">
        <w:rPr>
          <w:rFonts w:ascii="Times New Roman" w:hAnsi="Times New Roman" w:cs="Times New Roman"/>
          <w:i/>
        </w:rPr>
        <w:t>uluslararası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 </w:t>
      </w:r>
      <w:proofErr w:type="spellStart"/>
      <w:r w:rsidR="00D234E0" w:rsidRPr="00D234E0">
        <w:rPr>
          <w:rFonts w:ascii="Times New Roman" w:hAnsi="Times New Roman" w:cs="Times New Roman"/>
          <w:i/>
        </w:rPr>
        <w:t>toplantı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, </w:t>
      </w:r>
      <w:proofErr w:type="spellStart"/>
      <w:r w:rsidR="00D234E0" w:rsidRPr="00D234E0">
        <w:rPr>
          <w:rFonts w:ascii="Times New Roman" w:hAnsi="Times New Roman" w:cs="Times New Roman"/>
          <w:i/>
        </w:rPr>
        <w:t>sempozyum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, </w:t>
      </w:r>
      <w:proofErr w:type="spellStart"/>
      <w:r w:rsidR="00D234E0" w:rsidRPr="00D234E0">
        <w:rPr>
          <w:rFonts w:ascii="Times New Roman" w:hAnsi="Times New Roman" w:cs="Times New Roman"/>
          <w:i/>
        </w:rPr>
        <w:t>seminer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, </w:t>
      </w:r>
      <w:proofErr w:type="spellStart"/>
      <w:r w:rsidR="00D234E0" w:rsidRPr="00D234E0">
        <w:rPr>
          <w:rFonts w:ascii="Times New Roman" w:hAnsi="Times New Roman" w:cs="Times New Roman"/>
          <w:i/>
        </w:rPr>
        <w:t>jüri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 </w:t>
      </w:r>
      <w:proofErr w:type="spellStart"/>
      <w:r w:rsidR="00D234E0" w:rsidRPr="00D234E0">
        <w:rPr>
          <w:rFonts w:ascii="Times New Roman" w:hAnsi="Times New Roman" w:cs="Times New Roman"/>
          <w:i/>
        </w:rPr>
        <w:t>üyelikleri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 vs. </w:t>
      </w:r>
      <w:proofErr w:type="spellStart"/>
      <w:r w:rsidR="00D234E0" w:rsidRPr="00D234E0">
        <w:rPr>
          <w:rFonts w:ascii="Times New Roman" w:hAnsi="Times New Roman" w:cs="Times New Roman"/>
          <w:i/>
        </w:rPr>
        <w:t>gibi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 </w:t>
      </w:r>
      <w:proofErr w:type="spellStart"/>
      <w:r w:rsidR="00D234E0" w:rsidRPr="00D234E0">
        <w:rPr>
          <w:rFonts w:ascii="Times New Roman" w:hAnsi="Times New Roman" w:cs="Times New Roman"/>
          <w:i/>
        </w:rPr>
        <w:t>katılım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 </w:t>
      </w:r>
      <w:proofErr w:type="spellStart"/>
      <w:r w:rsidR="00D234E0" w:rsidRPr="00D234E0">
        <w:rPr>
          <w:rFonts w:ascii="Times New Roman" w:hAnsi="Times New Roman" w:cs="Times New Roman"/>
          <w:i/>
        </w:rPr>
        <w:t>gerektiren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 </w:t>
      </w:r>
      <w:proofErr w:type="spellStart"/>
      <w:r w:rsidR="00D234E0" w:rsidRPr="00D234E0">
        <w:rPr>
          <w:rFonts w:ascii="Times New Roman" w:hAnsi="Times New Roman" w:cs="Times New Roman"/>
          <w:i/>
        </w:rPr>
        <w:t>faaliyetlere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 </w:t>
      </w:r>
      <w:proofErr w:type="spellStart"/>
      <w:r w:rsidR="00D234E0" w:rsidRPr="00D234E0">
        <w:rPr>
          <w:rFonts w:ascii="Times New Roman" w:hAnsi="Times New Roman" w:cs="Times New Roman"/>
          <w:i/>
        </w:rPr>
        <w:t>destek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 </w:t>
      </w:r>
      <w:proofErr w:type="spellStart"/>
      <w:r w:rsidR="00D234E0" w:rsidRPr="00D234E0">
        <w:rPr>
          <w:rFonts w:ascii="Times New Roman" w:hAnsi="Times New Roman" w:cs="Times New Roman"/>
          <w:i/>
        </w:rPr>
        <w:t>vermesi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 </w:t>
      </w:r>
      <w:proofErr w:type="spellStart"/>
      <w:r w:rsidR="00D234E0" w:rsidRPr="00D234E0">
        <w:rPr>
          <w:rFonts w:ascii="Times New Roman" w:hAnsi="Times New Roman" w:cs="Times New Roman"/>
          <w:i/>
        </w:rPr>
        <w:t>için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 </w:t>
      </w:r>
      <w:proofErr w:type="spellStart"/>
      <w:r w:rsidR="00D234E0" w:rsidRPr="00D234E0">
        <w:rPr>
          <w:rFonts w:ascii="Times New Roman" w:hAnsi="Times New Roman" w:cs="Times New Roman"/>
          <w:i/>
        </w:rPr>
        <w:t>istihdam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 </w:t>
      </w:r>
      <w:proofErr w:type="spellStart"/>
      <w:r w:rsidR="00D234E0" w:rsidRPr="00D234E0">
        <w:rPr>
          <w:rFonts w:ascii="Times New Roman" w:hAnsi="Times New Roman" w:cs="Times New Roman"/>
          <w:i/>
        </w:rPr>
        <w:t>edilecek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 </w:t>
      </w:r>
      <w:proofErr w:type="spellStart"/>
      <w:r w:rsidR="00D234E0" w:rsidRPr="00D234E0">
        <w:rPr>
          <w:rFonts w:ascii="Times New Roman" w:hAnsi="Times New Roman" w:cs="Times New Roman"/>
          <w:i/>
        </w:rPr>
        <w:t>Doktor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 </w:t>
      </w:r>
      <w:proofErr w:type="spellStart"/>
      <w:r w:rsidR="00D234E0" w:rsidRPr="00D234E0">
        <w:rPr>
          <w:rFonts w:ascii="Times New Roman" w:hAnsi="Times New Roman" w:cs="Times New Roman"/>
          <w:i/>
        </w:rPr>
        <w:t>Öğretim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 </w:t>
      </w:r>
      <w:proofErr w:type="spellStart"/>
      <w:r w:rsidR="00D234E0" w:rsidRPr="00D234E0">
        <w:rPr>
          <w:rFonts w:ascii="Times New Roman" w:hAnsi="Times New Roman" w:cs="Times New Roman"/>
          <w:i/>
        </w:rPr>
        <w:t>Üyeleri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 </w:t>
      </w:r>
      <w:proofErr w:type="spellStart"/>
      <w:r w:rsidR="00D234E0" w:rsidRPr="00D234E0">
        <w:rPr>
          <w:rFonts w:ascii="Times New Roman" w:hAnsi="Times New Roman" w:cs="Times New Roman"/>
          <w:i/>
        </w:rPr>
        <w:t>önem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 </w:t>
      </w:r>
      <w:proofErr w:type="spellStart"/>
      <w:r w:rsidR="00D234E0" w:rsidRPr="00D234E0">
        <w:rPr>
          <w:rFonts w:ascii="Times New Roman" w:hAnsi="Times New Roman" w:cs="Times New Roman"/>
          <w:i/>
        </w:rPr>
        <w:t>teşkil</w:t>
      </w:r>
      <w:proofErr w:type="spellEnd"/>
      <w:r w:rsidR="00D234E0" w:rsidRPr="00D234E0">
        <w:rPr>
          <w:rFonts w:ascii="Times New Roman" w:hAnsi="Times New Roman" w:cs="Times New Roman"/>
          <w:i/>
        </w:rPr>
        <w:t xml:space="preserve"> </w:t>
      </w:r>
      <w:proofErr w:type="spellStart"/>
      <w:r w:rsidR="00D234E0" w:rsidRPr="00D234E0">
        <w:rPr>
          <w:rFonts w:ascii="Times New Roman" w:hAnsi="Times New Roman" w:cs="Times New Roman"/>
          <w:i/>
        </w:rPr>
        <w:t>etmektedir</w:t>
      </w:r>
      <w:proofErr w:type="spellEnd"/>
      <w:r w:rsidR="00D234E0" w:rsidRPr="00D234E0">
        <w:rPr>
          <w:rFonts w:ascii="Times New Roman" w:hAnsi="Times New Roman" w:cs="Times New Roman"/>
          <w:i/>
        </w:rPr>
        <w:t>.</w:t>
      </w:r>
      <w:r w:rsidR="00D234E0" w:rsidRPr="00D234E0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) </w:t>
      </w:r>
      <w:proofErr w:type="spellStart"/>
      <w:r w:rsidR="00D234E0">
        <w:rPr>
          <w:rFonts w:ascii="Times New Roman" w:eastAsia="Times New Roman" w:hAnsi="Times New Roman" w:cs="Times New Roman"/>
          <w:sz w:val="24"/>
          <w:szCs w:val="24"/>
          <w:lang w:eastAsia="tr-TR"/>
        </w:rPr>
        <w:t>uygun</w:t>
      </w:r>
      <w:proofErr w:type="spellEnd"/>
      <w:r w:rsidR="00D234E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D234E0">
        <w:rPr>
          <w:rFonts w:ascii="Times New Roman" w:eastAsia="Times New Roman" w:hAnsi="Times New Roman" w:cs="Times New Roman"/>
          <w:sz w:val="24"/>
          <w:szCs w:val="24"/>
          <w:lang w:eastAsia="tr-TR"/>
        </w:rPr>
        <w:t>bulunan</w:t>
      </w:r>
      <w:proofErr w:type="spellEnd"/>
      <w:r w:rsidR="00D234E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D57B1">
        <w:rPr>
          <w:rFonts w:ascii="Times New Roman" w:eastAsia="Times New Roman" w:hAnsi="Times New Roman" w:cs="Times New Roman"/>
          <w:sz w:val="24"/>
          <w:szCs w:val="24"/>
          <w:lang w:eastAsia="tr-TR"/>
        </w:rPr>
        <w:t>2 (</w:t>
      </w:r>
      <w:proofErr w:type="spellStart"/>
      <w:r w:rsidR="00AD57B1">
        <w:rPr>
          <w:rFonts w:ascii="Times New Roman" w:eastAsia="Times New Roman" w:hAnsi="Times New Roman" w:cs="Times New Roman"/>
          <w:sz w:val="24"/>
          <w:szCs w:val="24"/>
          <w:lang w:eastAsia="tr-TR"/>
        </w:rPr>
        <w:t>iki</w:t>
      </w:r>
      <w:proofErr w:type="spellEnd"/>
      <w:r w:rsidR="00AD57B1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="00B705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705A4">
        <w:rPr>
          <w:rFonts w:ascii="Times New Roman" w:eastAsia="Times New Roman" w:hAnsi="Times New Roman" w:cs="Times New Roman"/>
          <w:sz w:val="24"/>
          <w:szCs w:val="24"/>
          <w:lang w:eastAsia="tr-TR"/>
        </w:rPr>
        <w:t>Doktor</w:t>
      </w:r>
      <w:proofErr w:type="spellEnd"/>
      <w:r w:rsidR="00B705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705A4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Öğretim</w:t>
      </w:r>
      <w:proofErr w:type="spellEnd"/>
      <w:r w:rsidR="00B705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D234E0">
        <w:rPr>
          <w:rFonts w:ascii="Times New Roman" w:eastAsia="Times New Roman" w:hAnsi="Times New Roman" w:cs="Times New Roman"/>
          <w:sz w:val="24"/>
          <w:szCs w:val="24"/>
          <w:lang w:eastAsia="tr-TR"/>
        </w:rPr>
        <w:t>Üyesi</w:t>
      </w:r>
      <w:proofErr w:type="spellEnd"/>
      <w:r w:rsidR="00D234E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D234E0">
        <w:rPr>
          <w:rFonts w:ascii="Times New Roman" w:eastAsia="Times New Roman" w:hAnsi="Times New Roman" w:cs="Times New Roman"/>
          <w:sz w:val="24"/>
          <w:szCs w:val="24"/>
          <w:lang w:eastAsia="tr-TR"/>
        </w:rPr>
        <w:t>kadrosuna</w:t>
      </w:r>
      <w:proofErr w:type="spellEnd"/>
      <w:r w:rsidR="00D942E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C34CA3">
        <w:rPr>
          <w:rFonts w:ascii="Times New Roman" w:eastAsia="Times New Roman" w:hAnsi="Times New Roman" w:cs="Times New Roman"/>
          <w:sz w:val="24"/>
          <w:szCs w:val="24"/>
          <w:lang w:eastAsia="tr-TR"/>
        </w:rPr>
        <w:t>atama</w:t>
      </w:r>
      <w:proofErr w:type="spellEnd"/>
      <w:r w:rsidR="00C34C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C34CA3">
        <w:rPr>
          <w:rFonts w:ascii="Times New Roman" w:eastAsia="Times New Roman" w:hAnsi="Times New Roman" w:cs="Times New Roman"/>
          <w:sz w:val="24"/>
          <w:szCs w:val="24"/>
          <w:lang w:eastAsia="tr-TR"/>
        </w:rPr>
        <w:t>izni</w:t>
      </w:r>
      <w:proofErr w:type="spellEnd"/>
      <w:r w:rsidR="00C34C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C34CA3">
        <w:rPr>
          <w:rFonts w:ascii="Times New Roman" w:eastAsia="Times New Roman" w:hAnsi="Times New Roman" w:cs="Times New Roman"/>
          <w:sz w:val="24"/>
          <w:szCs w:val="24"/>
          <w:lang w:eastAsia="tr-TR"/>
        </w:rPr>
        <w:t>talebinin</w:t>
      </w:r>
      <w:proofErr w:type="spellEnd"/>
      <w:r w:rsidR="00C34C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C34CA3">
        <w:rPr>
          <w:rFonts w:ascii="Times New Roman" w:hAnsi="Times New Roman" w:cs="Times New Roman"/>
          <w:sz w:val="24"/>
          <w:szCs w:val="24"/>
        </w:rPr>
        <w:t>Rektörlük</w:t>
      </w:r>
      <w:proofErr w:type="spellEnd"/>
      <w:r w:rsidR="00C34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CA3">
        <w:rPr>
          <w:rFonts w:ascii="Times New Roman" w:hAnsi="Times New Roman" w:cs="Times New Roman"/>
          <w:sz w:val="24"/>
          <w:szCs w:val="24"/>
        </w:rPr>
        <w:t>Makamına</w:t>
      </w:r>
      <w:proofErr w:type="spellEnd"/>
      <w:r w:rsidR="00C34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CA3">
        <w:rPr>
          <w:rFonts w:ascii="Times New Roman" w:hAnsi="Times New Roman" w:cs="Times New Roman"/>
          <w:sz w:val="24"/>
          <w:szCs w:val="24"/>
        </w:rPr>
        <w:t>arzının</w:t>
      </w:r>
      <w:proofErr w:type="spellEnd"/>
      <w:r w:rsidR="00C34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42E6">
        <w:rPr>
          <w:rFonts w:ascii="Times New Roman" w:eastAsia="Times New Roman" w:hAnsi="Times New Roman" w:cs="Times New Roman"/>
          <w:sz w:val="24"/>
          <w:szCs w:val="24"/>
          <w:lang w:eastAsia="tr-TR"/>
        </w:rPr>
        <w:t>uygun</w:t>
      </w:r>
      <w:proofErr w:type="spellEnd"/>
      <w:r w:rsidR="00D942E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D942E6">
        <w:rPr>
          <w:rFonts w:ascii="Times New Roman" w:eastAsia="Times New Roman" w:hAnsi="Times New Roman" w:cs="Times New Roman"/>
          <w:sz w:val="24"/>
          <w:szCs w:val="24"/>
          <w:lang w:eastAsia="tr-TR"/>
        </w:rPr>
        <w:t>olduğuna</w:t>
      </w:r>
      <w:proofErr w:type="spellEnd"/>
      <w:r w:rsidR="00D942E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; </w:t>
      </w:r>
    </w:p>
    <w:p w14:paraId="3F4DC207" w14:textId="77777777" w:rsidR="00C34CA3" w:rsidRDefault="00C34CA3" w:rsidP="00D942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D01BAB6" w14:textId="4546C653" w:rsidR="00D942E6" w:rsidRPr="00AA5881" w:rsidRDefault="00C34CA3" w:rsidP="00D942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="00D942E6" w:rsidRPr="002817B2">
        <w:rPr>
          <w:rFonts w:ascii="Times New Roman" w:hAnsi="Times New Roman" w:cs="Times New Roman"/>
          <w:sz w:val="24"/>
          <w:szCs w:val="24"/>
        </w:rPr>
        <w:t>ereğinin</w:t>
      </w:r>
      <w:proofErr w:type="spellEnd"/>
      <w:r w:rsidR="00D942E6"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42E6" w:rsidRPr="002817B2">
        <w:rPr>
          <w:rFonts w:ascii="Times New Roman" w:hAnsi="Times New Roman" w:cs="Times New Roman"/>
          <w:sz w:val="24"/>
          <w:szCs w:val="24"/>
        </w:rPr>
        <w:t>Personel</w:t>
      </w:r>
      <w:proofErr w:type="spellEnd"/>
      <w:r w:rsidR="00D942E6"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42E6" w:rsidRPr="002817B2">
        <w:rPr>
          <w:rFonts w:ascii="Times New Roman" w:hAnsi="Times New Roman" w:cs="Times New Roman"/>
          <w:sz w:val="24"/>
          <w:szCs w:val="24"/>
        </w:rPr>
        <w:t>Daire</w:t>
      </w:r>
      <w:proofErr w:type="spellEnd"/>
      <w:r w:rsidR="00D942E6"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42E6" w:rsidRPr="002817B2">
        <w:rPr>
          <w:rFonts w:ascii="Times New Roman" w:hAnsi="Times New Roman" w:cs="Times New Roman"/>
          <w:sz w:val="24"/>
          <w:szCs w:val="24"/>
        </w:rPr>
        <w:t>Başkan</w:t>
      </w:r>
      <w:r>
        <w:rPr>
          <w:rFonts w:ascii="Times New Roman" w:hAnsi="Times New Roman" w:cs="Times New Roman"/>
          <w:sz w:val="24"/>
          <w:szCs w:val="24"/>
        </w:rPr>
        <w:t>lığınca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yerine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getirilmesine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42E6" w:rsidRPr="002817B2">
        <w:rPr>
          <w:rFonts w:ascii="Times New Roman" w:hAnsi="Times New Roman" w:cs="Times New Roman"/>
          <w:sz w:val="24"/>
          <w:szCs w:val="24"/>
        </w:rPr>
        <w:t xml:space="preserve">oy </w:t>
      </w:r>
      <w:proofErr w:type="spellStart"/>
      <w:r w:rsidR="00D942E6" w:rsidRPr="002817B2">
        <w:rPr>
          <w:rFonts w:ascii="Times New Roman" w:hAnsi="Times New Roman" w:cs="Times New Roman"/>
          <w:sz w:val="24"/>
          <w:szCs w:val="24"/>
        </w:rPr>
        <w:t>birliği</w:t>
      </w:r>
      <w:proofErr w:type="spellEnd"/>
      <w:r w:rsidR="00D942E6"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42E6" w:rsidRPr="002817B2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="00D942E6"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42E6" w:rsidRPr="002817B2">
        <w:rPr>
          <w:rFonts w:ascii="Times New Roman" w:hAnsi="Times New Roman" w:cs="Times New Roman"/>
          <w:sz w:val="24"/>
          <w:szCs w:val="24"/>
        </w:rPr>
        <w:t>karar</w:t>
      </w:r>
      <w:proofErr w:type="spellEnd"/>
      <w:r w:rsidR="00D942E6"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42E6" w:rsidRPr="002817B2">
        <w:rPr>
          <w:rFonts w:ascii="Times New Roman" w:hAnsi="Times New Roman" w:cs="Times New Roman"/>
          <w:sz w:val="24"/>
          <w:szCs w:val="24"/>
        </w:rPr>
        <w:t>verilmiştir</w:t>
      </w:r>
      <w:proofErr w:type="spellEnd"/>
      <w:r w:rsidR="00D942E6" w:rsidRPr="002817B2">
        <w:rPr>
          <w:rFonts w:ascii="Times New Roman" w:hAnsi="Times New Roman" w:cs="Times New Roman"/>
          <w:sz w:val="24"/>
          <w:szCs w:val="24"/>
        </w:rPr>
        <w:t>.</w:t>
      </w:r>
    </w:p>
    <w:p w14:paraId="36202511" w14:textId="489AC62D" w:rsidR="00D234E0" w:rsidRDefault="00D234E0" w:rsidP="00D234E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EADC240" w14:textId="77777777" w:rsidR="00D234E0" w:rsidRDefault="00D234E0" w:rsidP="00D234E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EF24743" w14:textId="77777777" w:rsidR="00A903EF" w:rsidRPr="00E9345D" w:rsidRDefault="00A903EF" w:rsidP="00B50903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2CB4458C" w14:textId="77777777" w:rsidR="00B50903" w:rsidRDefault="00B50903" w:rsidP="006D1FA5">
      <w:pPr>
        <w:pStyle w:val="ListeParagraf"/>
        <w:ind w:left="142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7F9D10C7" w14:textId="493EB6CF" w:rsidR="004C1B0F" w:rsidRPr="00D74D94" w:rsidRDefault="004C1B0F" w:rsidP="00D74D94">
      <w:pPr>
        <w:tabs>
          <w:tab w:val="left" w:pos="3285"/>
        </w:tabs>
        <w:rPr>
          <w:rFonts w:ascii="Times New Roman" w:hAnsi="Times New Roman" w:cs="Times New Roman"/>
          <w:sz w:val="24"/>
          <w:szCs w:val="24"/>
          <w:lang w:val="tr-TR"/>
        </w:rPr>
      </w:pPr>
    </w:p>
    <w:sectPr w:rsidR="004C1B0F" w:rsidRPr="00D74D94" w:rsidSect="007C1ED3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A7288"/>
    <w:multiLevelType w:val="hybridMultilevel"/>
    <w:tmpl w:val="595EC51E"/>
    <w:lvl w:ilvl="0" w:tplc="041F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76939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45F08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81E9A"/>
    <w:multiLevelType w:val="hybridMultilevel"/>
    <w:tmpl w:val="0AEC82C6"/>
    <w:lvl w:ilvl="0" w:tplc="88DE35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E5D67"/>
    <w:multiLevelType w:val="hybridMultilevel"/>
    <w:tmpl w:val="B540DFA6"/>
    <w:lvl w:ilvl="0" w:tplc="D26623B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02181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A1EFD"/>
    <w:multiLevelType w:val="hybridMultilevel"/>
    <w:tmpl w:val="2E3293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C3A13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25E9F"/>
    <w:multiLevelType w:val="hybridMultilevel"/>
    <w:tmpl w:val="A14E9D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72E30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43C31"/>
    <w:multiLevelType w:val="hybridMultilevel"/>
    <w:tmpl w:val="A80A2F7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33710"/>
    <w:multiLevelType w:val="multilevel"/>
    <w:tmpl w:val="35D0B802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3093C1D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14E82"/>
    <w:multiLevelType w:val="hybridMultilevel"/>
    <w:tmpl w:val="2752E0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717651"/>
    <w:multiLevelType w:val="hybridMultilevel"/>
    <w:tmpl w:val="E2847426"/>
    <w:lvl w:ilvl="0" w:tplc="7F3E0D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24529E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E0992"/>
    <w:multiLevelType w:val="hybridMultilevel"/>
    <w:tmpl w:val="118A33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C1DD0"/>
    <w:multiLevelType w:val="hybridMultilevel"/>
    <w:tmpl w:val="1E10940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8038D7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6"/>
  </w:num>
  <w:num w:numId="4">
    <w:abstractNumId w:val="12"/>
  </w:num>
  <w:num w:numId="5">
    <w:abstractNumId w:val="15"/>
  </w:num>
  <w:num w:numId="6">
    <w:abstractNumId w:val="18"/>
  </w:num>
  <w:num w:numId="7">
    <w:abstractNumId w:val="9"/>
  </w:num>
  <w:num w:numId="8">
    <w:abstractNumId w:val="2"/>
  </w:num>
  <w:num w:numId="9">
    <w:abstractNumId w:val="1"/>
  </w:num>
  <w:num w:numId="10">
    <w:abstractNumId w:val="11"/>
  </w:num>
  <w:num w:numId="11">
    <w:abstractNumId w:val="17"/>
  </w:num>
  <w:num w:numId="12">
    <w:abstractNumId w:val="10"/>
  </w:num>
  <w:num w:numId="13">
    <w:abstractNumId w:val="7"/>
  </w:num>
  <w:num w:numId="14">
    <w:abstractNumId w:val="6"/>
  </w:num>
  <w:num w:numId="15">
    <w:abstractNumId w:val="3"/>
  </w:num>
  <w:num w:numId="16">
    <w:abstractNumId w:val="14"/>
  </w:num>
  <w:num w:numId="17">
    <w:abstractNumId w:val="4"/>
  </w:num>
  <w:num w:numId="18">
    <w:abstractNumId w:va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Njc0MzAwNgFCQyUdpeDU4uLM/DyQAsNaAKAUF/ssAAAA"/>
  </w:docVars>
  <w:rsids>
    <w:rsidRoot w:val="00925D48"/>
    <w:rsid w:val="00075994"/>
    <w:rsid w:val="00085997"/>
    <w:rsid w:val="00090DD7"/>
    <w:rsid w:val="000A7625"/>
    <w:rsid w:val="001119DB"/>
    <w:rsid w:val="00154C57"/>
    <w:rsid w:val="0021636C"/>
    <w:rsid w:val="002201A7"/>
    <w:rsid w:val="002B1BD1"/>
    <w:rsid w:val="002B5454"/>
    <w:rsid w:val="002E281A"/>
    <w:rsid w:val="003A76F4"/>
    <w:rsid w:val="003E0820"/>
    <w:rsid w:val="004120C0"/>
    <w:rsid w:val="00420A9F"/>
    <w:rsid w:val="00461828"/>
    <w:rsid w:val="004A4512"/>
    <w:rsid w:val="004C1B0F"/>
    <w:rsid w:val="004D3D7F"/>
    <w:rsid w:val="004F305F"/>
    <w:rsid w:val="00510207"/>
    <w:rsid w:val="00515DF1"/>
    <w:rsid w:val="00582CEC"/>
    <w:rsid w:val="006D1FA5"/>
    <w:rsid w:val="00720DB5"/>
    <w:rsid w:val="00752F5E"/>
    <w:rsid w:val="0077250E"/>
    <w:rsid w:val="007C1ED3"/>
    <w:rsid w:val="007C5AEF"/>
    <w:rsid w:val="007E18A9"/>
    <w:rsid w:val="008103ED"/>
    <w:rsid w:val="00821F90"/>
    <w:rsid w:val="00832ADB"/>
    <w:rsid w:val="00853C72"/>
    <w:rsid w:val="00883C72"/>
    <w:rsid w:val="00885475"/>
    <w:rsid w:val="00897947"/>
    <w:rsid w:val="00925D48"/>
    <w:rsid w:val="009B27CA"/>
    <w:rsid w:val="00A54931"/>
    <w:rsid w:val="00A62FA8"/>
    <w:rsid w:val="00A903EF"/>
    <w:rsid w:val="00A95573"/>
    <w:rsid w:val="00AA4913"/>
    <w:rsid w:val="00AB2A55"/>
    <w:rsid w:val="00AD57B1"/>
    <w:rsid w:val="00B50903"/>
    <w:rsid w:val="00B60858"/>
    <w:rsid w:val="00B705A4"/>
    <w:rsid w:val="00B72438"/>
    <w:rsid w:val="00BA5B6C"/>
    <w:rsid w:val="00BD09A6"/>
    <w:rsid w:val="00C23961"/>
    <w:rsid w:val="00C34CA3"/>
    <w:rsid w:val="00CC775C"/>
    <w:rsid w:val="00D125D4"/>
    <w:rsid w:val="00D234E0"/>
    <w:rsid w:val="00D74D94"/>
    <w:rsid w:val="00D942E6"/>
    <w:rsid w:val="00DB3652"/>
    <w:rsid w:val="00DC3DB2"/>
    <w:rsid w:val="00E34DE4"/>
    <w:rsid w:val="00E36B95"/>
    <w:rsid w:val="00E66B85"/>
    <w:rsid w:val="00EF46C6"/>
    <w:rsid w:val="00F03CEF"/>
    <w:rsid w:val="00F108EE"/>
    <w:rsid w:val="00F70655"/>
    <w:rsid w:val="00F73D62"/>
    <w:rsid w:val="00FD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524E"/>
  <w15:chartTrackingRefBased/>
  <w15:docId w15:val="{47F9DDEB-02E3-487F-9BCF-43C61732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66B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20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0A9F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F03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7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CD27E-54B1-4047-938D-67C331560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</dc:creator>
  <cp:keywords/>
  <dc:description/>
  <cp:lastModifiedBy>Dell-PC</cp:lastModifiedBy>
  <cp:revision>32</cp:revision>
  <cp:lastPrinted>2022-04-13T06:58:00Z</cp:lastPrinted>
  <dcterms:created xsi:type="dcterms:W3CDTF">2021-11-24T13:04:00Z</dcterms:created>
  <dcterms:modified xsi:type="dcterms:W3CDTF">2022-04-13T06:58:00Z</dcterms:modified>
</cp:coreProperties>
</file>