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756D30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Yabancı Diller Yüksekokulu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197F91">
            <w:pPr>
              <w:rPr>
                <w:sz w:val="24"/>
                <w:szCs w:val="24"/>
              </w:rPr>
            </w:pP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A81A59" w:rsidP="00E02603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Yüksekokul Müdür Yardımcısı (İdari Mali İşlerinden Sorumlu)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B249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Yüksekokul Müdürü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756D30">
            <w:pPr>
              <w:rPr>
                <w:sz w:val="24"/>
                <w:szCs w:val="24"/>
              </w:rPr>
            </w:pPr>
            <w:r>
              <w:rPr>
                <w:color w:val="212529"/>
                <w:sz w:val="23"/>
                <w:szCs w:val="23"/>
              </w:rPr>
              <w:t>Yüksekokul Müdür Yardımcısı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Müdüre, görevi başında olmadığı zamanlarda </w:t>
            </w:r>
            <w:proofErr w:type="gramStart"/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vekalet</w:t>
            </w:r>
            <w:proofErr w:type="gramEnd"/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etmek.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İlgili kanun ve yönetmeliklerle verilen görevleri yapmak.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Bağlı olduğu süreç ile üst yöneticileri tarafından verilen diğer işleri ve işlemleri yapmak.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Gerektiği zaman güvenlik önlemlerinin alınmasını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politika ve stratejilerinin belirlenmesi yönünde gerekli çalışmaların yapılmasını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Ek dersler formlarını kontrol etmek ve denetlemek.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Akademik ve idari personelin atanma, kadro, izin, rapor ve diğer özlük haklarını izlemek, bu konularda personelin isteklerini dinlemek, çözüme kavuşturmak.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Yüksekokulun, personel (özlük hakları, akademik personel alımı, süre uzatma, idari soruşturma vb.) işlerinin koordinasyonunu sağlamak ve yürütmek, ilgili komisyonları oluşturmak.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Çevre, temizlik, bakım ve onarım hizmetlerinin düzenli yürütülmesini sağlamak ve denetlemek.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Yıllık İdari Faaliyet Raporlarını hazırlamak.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Yüksekokulun stratejik planını hazırlamak.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iç kontrol uyum eylem planının hazırlanmasını, denetimini ve ilgili birimlere sunulmasını sağlamak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Satın alma ve ihalelerle ilgili çalışmaları denetlemek ve sonuçlandırmak.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Arşiv, istatistik ve veri tabanı çalışmalarının sağlıklı bir şekilde yürütülmesini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Altyapının geliştirilmesi, destek hizmetleri, iş dünyası, sanayii ve toplumla ilişkileri düzenlemek.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Gelişim planı çerçevesinde insan kaynaklarının geliştirilmesini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Teknik, teknolojik ve fiziki altyapının planlanması, verimli kullanımı ve iyileştirilmesini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Tahakkuk, taşınır mal kayıt kontrol, satın alma, bütçe ve ödenek durumlarının takibini yapmak.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Sivil savunma hizmetlerinin ve güvenlik hizmetlerinin takibini yapmak, mevzuata uygun olarak yürütülmesini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ÖSYM ve </w:t>
            </w:r>
            <w:proofErr w:type="spellStart"/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Açıköğretim</w:t>
            </w:r>
            <w:proofErr w:type="spellEnd"/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Fakültesi (AÖF) ile ilgili sınavların koordinasyonunu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Baskı, fotokopi ve bilgi işlem birimlerinin düzenli çalışmasını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Yüksekokula alınacak ya da diğer birimlerde yaptırılacak araç, gereç ve malzemelerle ilgili olarak o birim amirleri ile görüşmelerde bulunmak, onların görüş ve önerilerini almak.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Görev alanına giren konularda komisyonlar kurmak, komisyon çalışmalarının takibini yapmak ve süresi içinde sonuçlandırılmalarını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Çalışma odaları ve dersliklerle ilgili ihtiyaçların belirlenmesi, hazırlıkların gözden </w:t>
            </w:r>
            <w:proofErr w:type="gramStart"/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lastRenderedPageBreak/>
              <w:t>geçirilmesi,</w:t>
            </w:r>
            <w:proofErr w:type="gramEnd"/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ve çalışmaların denetlenmesini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Laboratuvarlarla ilgili gerekli iş güvenliği tedbirlerinin alınmasını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Dersliklere ait ders araç-gereç ihtiyaçların belirlenmesi ve teminini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Teknik hizmetleri denetlemek.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Her eğitim-öğretim yılı sonunda yapılacak olan Akademik Genel Kurul sunularını hazırlamak.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Tahakkuk ve ayniyat hizmetlerini denetlemek, depoların düzenli tutulmasını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Yüksekokulda açılacak (Trabzon Üniversitesi dışından ve özel amaçlı) kitap sergileri, </w:t>
            </w:r>
            <w:proofErr w:type="spellStart"/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standlar</w:t>
            </w:r>
            <w:proofErr w:type="spellEnd"/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 xml:space="preserve"> ile asılmak istenen afiş ve benzeri talepleri incelemek, denetlemek.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Binalar ve çevre düzeni ile ilgili birimlerin ve işlerin denetimini yapmak.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 Kurulu ve Yüksekokul Yönetim Kurulu kararlarını kontrol etmek ve ilgili birimlere iletilmesini sağlamak.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Yüksekokulda iş güvenliği, iş sağlığı ve risk değerlendirme ile ilgili çalışmaları yürütmek.</w:t>
            </w:r>
          </w:p>
          <w:p w:rsidR="00A81A59" w:rsidRPr="00A81A59" w:rsidRDefault="00A81A59" w:rsidP="00A81A59">
            <w:pPr>
              <w:numPr>
                <w:ilvl w:val="0"/>
                <w:numId w:val="7"/>
              </w:numPr>
              <w:ind w:left="0"/>
              <w:textAlignment w:val="baseline"/>
              <w:rPr>
                <w:rFonts w:ascii="Arial" w:eastAsia="Times New Roman" w:hAnsi="Arial" w:cs="Arial"/>
                <w:color w:val="212529"/>
                <w:sz w:val="23"/>
                <w:szCs w:val="23"/>
                <w:lang w:eastAsia="tr-TR"/>
              </w:rPr>
            </w:pPr>
            <w:r w:rsidRPr="00A81A59"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bdr w:val="none" w:sz="0" w:space="0" w:color="auto" w:frame="1"/>
                <w:lang w:eastAsia="tr-TR"/>
              </w:rPr>
              <w:t>Üst yönetici tarafından verilen diğer işleri yapmak</w:t>
            </w:r>
          </w:p>
          <w:p w:rsidR="001E288E" w:rsidRPr="00B16670" w:rsidRDefault="001E288E" w:rsidP="00756D30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Orta düzeyde Bilgisayar ve internet kullanımı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Değişim ve gelişime açık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Düzenli ve disiplinli çalışma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Ekip liderliği vasfı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Empati kurabilme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Etkin yazılı ve sözlü iletişim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Hızlı düşünme ve karar verebilme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Hukuki analiz ve muhakeme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Hoşgörülü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İleri düzey İngilizce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Planlama ve organizasyon yapabilme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Pratik bilgileri uygulamaya aktarabilme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Proje geliştirebilme ve uygulayabilme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Sorun çözebilme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Sonuç odaklı olma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Sorumluluk alabilme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Stres yönetimi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Üst ve astlarla diyalog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Yoğun tempoda çalışabilme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Yönetici vasfı</w:t>
            </w:r>
          </w:p>
          <w:p w:rsidR="00D75D58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Zaman yönetimi</w:t>
            </w:r>
          </w:p>
        </w:tc>
      </w:tr>
      <w:tr w:rsidR="00D75D58" w:rsidTr="00A61006">
        <w:trPr>
          <w:trHeight w:val="20"/>
        </w:trPr>
        <w:tc>
          <w:tcPr>
            <w:tcW w:w="1980" w:type="dxa"/>
            <w:vAlign w:val="center"/>
          </w:tcPr>
          <w:p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657 Devlet Memurları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2547 Yükseköğretim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2914 Yükseköğretim Personel Kanunu,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 xml:space="preserve">• </w:t>
            </w:r>
            <w:r>
              <w:rPr>
                <w:sz w:val="24"/>
                <w:szCs w:val="24"/>
              </w:rPr>
              <w:t>Trabzon</w:t>
            </w:r>
            <w:r w:rsidRPr="00CD3A8D">
              <w:rPr>
                <w:sz w:val="24"/>
                <w:szCs w:val="24"/>
              </w:rPr>
              <w:t xml:space="preserve"> Üniversitesi Lisans Eğitim-Öğretim ve Sınav</w:t>
            </w:r>
            <w:r>
              <w:rPr>
                <w:sz w:val="24"/>
                <w:szCs w:val="24"/>
              </w:rPr>
              <w:t xml:space="preserve"> </w:t>
            </w:r>
            <w:r w:rsidRPr="00CD3A8D">
              <w:rPr>
                <w:sz w:val="24"/>
                <w:szCs w:val="24"/>
              </w:rPr>
              <w:t>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Yükseköğretim Kurumlarında Yabancı Dil Öğretimi Ve Yabancı Dille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Öğretim Yapılmasında Uyulacak Esaslara İlişkin Yönetmelik,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• Trabzon</w:t>
            </w:r>
            <w:r w:rsidRPr="00CD3A8D">
              <w:rPr>
                <w:sz w:val="24"/>
                <w:szCs w:val="24"/>
              </w:rPr>
              <w:t xml:space="preserve"> Üniversitesi Yabancı Diller Yüksekokulu Yabancı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Diller Bölümü Eğitim-Öğretim Ve Sınav Yönetmeliği,</w:t>
            </w:r>
          </w:p>
          <w:p w:rsidR="00CD3A8D" w:rsidRP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r w:rsidRPr="00CD3A8D">
              <w:rPr>
                <w:sz w:val="24"/>
                <w:szCs w:val="24"/>
              </w:rPr>
              <w:t>• Görevin yerine getirilmesinde gereken bilgiyi içeren diğer kanun, genelge,</w:t>
            </w:r>
          </w:p>
          <w:p w:rsidR="00CD3A8D" w:rsidRDefault="00CD3A8D" w:rsidP="00CD3A8D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  <w:proofErr w:type="gramStart"/>
            <w:r w:rsidRPr="00CD3A8D">
              <w:rPr>
                <w:sz w:val="24"/>
                <w:szCs w:val="24"/>
              </w:rPr>
              <w:t>yönetmelik</w:t>
            </w:r>
            <w:proofErr w:type="gramEnd"/>
            <w:r w:rsidRPr="00CD3A8D">
              <w:rPr>
                <w:sz w:val="24"/>
                <w:szCs w:val="24"/>
              </w:rPr>
              <w:t>, yönergeler vb. mevzuat.</w:t>
            </w:r>
            <w:bookmarkStart w:id="0" w:name="_GoBack"/>
            <w:bookmarkEnd w:id="0"/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  <w:p w:rsidR="00D75D58" w:rsidRDefault="00D75D58" w:rsidP="001E288E">
            <w:pPr>
              <w:pStyle w:val="ListeParagraf"/>
              <w:ind w:left="357"/>
              <w:jc w:val="both"/>
              <w:rPr>
                <w:sz w:val="24"/>
                <w:szCs w:val="24"/>
              </w:rPr>
            </w:pPr>
          </w:p>
        </w:tc>
      </w:tr>
    </w:tbl>
    <w:p w:rsidR="00F0546F" w:rsidRDefault="00F0546F"/>
    <w:p w:rsidR="00A61006" w:rsidRDefault="00A61006"/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B24C2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B24C2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30.03.2026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B24C2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Gör. Dr. Emrullah AY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B24C2F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Handan ÇELİK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B73" w:rsidRDefault="008C2B73" w:rsidP="00BD3F84">
      <w:pPr>
        <w:spacing w:after="0" w:line="240" w:lineRule="auto"/>
      </w:pPr>
      <w:r>
        <w:separator/>
      </w:r>
    </w:p>
  </w:endnote>
  <w:endnote w:type="continuationSeparator" w:id="0">
    <w:p w:rsidR="008C2B73" w:rsidRDefault="008C2B73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B24C2F">
          <w:pPr>
            <w:pStyle w:val="AltBilgi"/>
            <w:tabs>
              <w:tab w:val="center" w:pos="2157"/>
              <w:tab w:val="left" w:pos="3015"/>
            </w:tabs>
          </w:pPr>
          <w:r>
            <w:tab/>
          </w:r>
          <w:r w:rsidR="00B24C2F">
            <w:t>30/03/2026</w:t>
          </w:r>
          <w:r>
            <w:tab/>
          </w:r>
        </w:p>
      </w:tc>
      <w:tc>
        <w:tcPr>
          <w:tcW w:w="4820" w:type="dxa"/>
        </w:tcPr>
        <w:p w:rsidR="00F0546F" w:rsidRDefault="00B24C2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30/03/2026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B24C2F" w:rsidP="007401AE">
          <w:pPr>
            <w:pStyle w:val="AltBilgi"/>
          </w:pPr>
          <w:r>
            <w:t xml:space="preserve">                                 Furkan UÇAR</w:t>
          </w:r>
        </w:p>
      </w:tc>
      <w:tc>
        <w:tcPr>
          <w:tcW w:w="4820" w:type="dxa"/>
        </w:tcPr>
        <w:p w:rsidR="00F0546F" w:rsidRPr="00F0546F" w:rsidRDefault="00B24C2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>
            <w:rPr>
              <w:b/>
            </w:rPr>
            <w:t>Doç. Dr. Handan ÇELİK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B73" w:rsidRDefault="008C2B73" w:rsidP="00BD3F84">
      <w:pPr>
        <w:spacing w:after="0" w:line="240" w:lineRule="auto"/>
      </w:pPr>
      <w:r>
        <w:separator/>
      </w:r>
    </w:p>
  </w:footnote>
  <w:footnote w:type="continuationSeparator" w:id="0">
    <w:p w:rsidR="008C2B73" w:rsidRDefault="008C2B73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36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75E2"/>
    <w:multiLevelType w:val="multilevel"/>
    <w:tmpl w:val="691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20B6A"/>
    <w:multiLevelType w:val="multilevel"/>
    <w:tmpl w:val="021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766D"/>
    <w:multiLevelType w:val="multilevel"/>
    <w:tmpl w:val="212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27AF8"/>
    <w:multiLevelType w:val="multilevel"/>
    <w:tmpl w:val="8A6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E242AC"/>
    <w:multiLevelType w:val="multilevel"/>
    <w:tmpl w:val="E42A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151967"/>
    <w:rsid w:val="00197F91"/>
    <w:rsid w:val="001D7B32"/>
    <w:rsid w:val="001E288E"/>
    <w:rsid w:val="00286AFB"/>
    <w:rsid w:val="003B5A8A"/>
    <w:rsid w:val="004555E7"/>
    <w:rsid w:val="006050B6"/>
    <w:rsid w:val="006B1381"/>
    <w:rsid w:val="007401AE"/>
    <w:rsid w:val="00756D30"/>
    <w:rsid w:val="008C2B73"/>
    <w:rsid w:val="008D0534"/>
    <w:rsid w:val="00957900"/>
    <w:rsid w:val="00A01DE8"/>
    <w:rsid w:val="00A61006"/>
    <w:rsid w:val="00A81A59"/>
    <w:rsid w:val="00B16670"/>
    <w:rsid w:val="00B2494B"/>
    <w:rsid w:val="00B24C2F"/>
    <w:rsid w:val="00B910EC"/>
    <w:rsid w:val="00BD3F84"/>
    <w:rsid w:val="00C10CCB"/>
    <w:rsid w:val="00C82451"/>
    <w:rsid w:val="00C87347"/>
    <w:rsid w:val="00CD3A8D"/>
    <w:rsid w:val="00CE570F"/>
    <w:rsid w:val="00D75D58"/>
    <w:rsid w:val="00DE7942"/>
    <w:rsid w:val="00E02603"/>
    <w:rsid w:val="00E66350"/>
    <w:rsid w:val="00F0546F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CCA23"/>
  <w15:docId w15:val="{2B9A84D1-D57A-4BF4-B81E-F7C8C822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56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6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A66E-020A-4F69-86F9-834DB2D1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TRÜ</cp:lastModifiedBy>
  <cp:revision>12</cp:revision>
  <dcterms:created xsi:type="dcterms:W3CDTF">2026-03-18T11:08:00Z</dcterms:created>
  <dcterms:modified xsi:type="dcterms:W3CDTF">2026-03-30T07:00:00Z</dcterms:modified>
</cp:coreProperties>
</file>