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38E3FE19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285916">
        <w:rPr>
          <w:rFonts w:ascii="Times New Roman" w:hAnsi="Times New Roman" w:cs="Times New Roman"/>
          <w:sz w:val="24"/>
          <w:szCs w:val="24"/>
          <w:lang w:val="tr-TR"/>
        </w:rPr>
        <w:t>16</w:t>
      </w:r>
    </w:p>
    <w:p w14:paraId="4FD47878" w14:textId="0C05C234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472D">
        <w:rPr>
          <w:rFonts w:ascii="Times New Roman" w:hAnsi="Times New Roman" w:cs="Times New Roman"/>
          <w:sz w:val="24"/>
          <w:szCs w:val="24"/>
          <w:lang w:val="tr-TR"/>
        </w:rPr>
        <w:t>01.12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.2022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FA01CD" w:rsidRPr="00E66B85" w14:paraId="429C49B5" w14:textId="77777777" w:rsidTr="002232E9">
        <w:tc>
          <w:tcPr>
            <w:tcW w:w="4815" w:type="dxa"/>
          </w:tcPr>
          <w:p w14:paraId="0BCF2F30" w14:textId="77777777" w:rsidR="00FA01CD" w:rsidRDefault="00FA01CD" w:rsidP="00FA01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Toplantıda Bulunanlar </w:t>
            </w:r>
          </w:p>
          <w:p w14:paraId="1065A312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262DB598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66B85" w14:paraId="191D986B" w14:textId="77777777" w:rsidTr="002232E9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2232E9" w:rsidRPr="00E66B85" w14:paraId="31A3F96E" w14:textId="77777777" w:rsidTr="002232E9">
        <w:tc>
          <w:tcPr>
            <w:tcW w:w="4815" w:type="dxa"/>
          </w:tcPr>
          <w:p w14:paraId="47D09D51" w14:textId="6E0780F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29300106" w14:textId="377B7B34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2232E9" w:rsidRPr="00E66B85" w14:paraId="631BFF4E" w14:textId="77777777" w:rsidTr="002232E9">
        <w:tc>
          <w:tcPr>
            <w:tcW w:w="4815" w:type="dxa"/>
          </w:tcPr>
          <w:p w14:paraId="2851896F" w14:textId="4C398FA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2232E9" w:rsidRPr="00E66B85" w14:paraId="04743009" w14:textId="77777777" w:rsidTr="002232E9">
        <w:tc>
          <w:tcPr>
            <w:tcW w:w="4815" w:type="dxa"/>
          </w:tcPr>
          <w:p w14:paraId="637B6A7F" w14:textId="7586AE0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  <w:bookmarkStart w:id="0" w:name="_GoBack"/>
            <w:bookmarkEnd w:id="0"/>
          </w:p>
        </w:tc>
        <w:tc>
          <w:tcPr>
            <w:tcW w:w="4247" w:type="dxa"/>
          </w:tcPr>
          <w:p w14:paraId="10B17F7A" w14:textId="4ACF02C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2232E9" w:rsidRPr="00E66B85" w14:paraId="45F298B6" w14:textId="77777777" w:rsidTr="002232E9">
        <w:tc>
          <w:tcPr>
            <w:tcW w:w="4815" w:type="dxa"/>
          </w:tcPr>
          <w:p w14:paraId="0120465A" w14:textId="71669AF7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2232E9" w:rsidRPr="00E66B85" w14:paraId="0B156744" w14:textId="77777777" w:rsidTr="002232E9">
        <w:tc>
          <w:tcPr>
            <w:tcW w:w="4815" w:type="dxa"/>
          </w:tcPr>
          <w:p w14:paraId="6FFA8A0F" w14:textId="0CE98AF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2232E9" w:rsidRPr="00E66B85" w14:paraId="4BB8D5EF" w14:textId="77777777" w:rsidTr="002232E9">
        <w:tc>
          <w:tcPr>
            <w:tcW w:w="4815" w:type="dxa"/>
          </w:tcPr>
          <w:p w14:paraId="5B53C4A3" w14:textId="22313465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2232E9" w:rsidRPr="00E66B85" w14:paraId="03C4BEA6" w14:textId="77777777" w:rsidTr="002232E9">
        <w:tc>
          <w:tcPr>
            <w:tcW w:w="4815" w:type="dxa"/>
          </w:tcPr>
          <w:p w14:paraId="38CDFDA7" w14:textId="42B08100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232E9" w:rsidRPr="00E66B85" w14:paraId="69E5336A" w14:textId="77777777" w:rsidTr="002232E9">
        <w:trPr>
          <w:trHeight w:val="80"/>
        </w:trPr>
        <w:tc>
          <w:tcPr>
            <w:tcW w:w="4815" w:type="dxa"/>
          </w:tcPr>
          <w:p w14:paraId="5CB05161" w14:textId="7F89ACB3" w:rsidR="002232E9" w:rsidRPr="00853C72" w:rsidRDefault="002232E9" w:rsidP="002232E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17324B91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37A0B6D8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5104E73A" w14:textId="442781F9" w:rsidR="00174BB0" w:rsidRDefault="00174BB0" w:rsidP="004A4512">
      <w:pPr>
        <w:jc w:val="both"/>
        <w:rPr>
          <w:rFonts w:ascii="Times New Roman" w:hAnsi="Times New Roman" w:cs="Times New Roman"/>
          <w:sz w:val="24"/>
          <w:szCs w:val="24"/>
        </w:rPr>
      </w:pPr>
      <w:r w:rsidRPr="00174BB0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proofErr w:type="gramStart"/>
      <w:r w:rsidRPr="00174BB0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birim</w:t>
      </w:r>
      <w:proofErr w:type="spellEnd"/>
      <w:proofErr w:type="gramEnd"/>
      <w:r w:rsidRPr="00174B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teşvik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komisyonlarının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oluşturulması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>.</w:t>
      </w:r>
    </w:p>
    <w:p w14:paraId="59C3C354" w14:textId="4AE6445F" w:rsidR="00174BB0" w:rsidRDefault="00174BB0" w:rsidP="004A4512">
      <w:pPr>
        <w:jc w:val="both"/>
        <w:rPr>
          <w:rFonts w:ascii="Times New Roman" w:hAnsi="Times New Roman" w:cs="Times New Roman"/>
          <w:sz w:val="24"/>
          <w:szCs w:val="24"/>
        </w:rPr>
      </w:pPr>
      <w:r w:rsidRPr="00174BB0">
        <w:rPr>
          <w:rFonts w:ascii="Times New Roman" w:hAnsi="Times New Roman" w:cs="Times New Roman"/>
          <w:sz w:val="24"/>
          <w:szCs w:val="24"/>
        </w:rPr>
        <w:t xml:space="preserve">2.   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174BB0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Sevcan</w:t>
      </w:r>
      <w:proofErr w:type="spellEnd"/>
      <w:proofErr w:type="gramEnd"/>
      <w:r w:rsidRPr="00174BB0">
        <w:rPr>
          <w:rFonts w:ascii="Times New Roman" w:hAnsi="Times New Roman" w:cs="Times New Roman"/>
          <w:sz w:val="24"/>
          <w:szCs w:val="24"/>
        </w:rPr>
        <w:t xml:space="preserve">  BAYRAKTAR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ÇEPNİ'nin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2022-2023</w:t>
      </w:r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  Erasmus  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r w:rsidRPr="00174BB0">
        <w:rPr>
          <w:rFonts w:ascii="Times New Roman" w:hAnsi="Times New Roman" w:cs="Times New Roman"/>
          <w:sz w:val="24"/>
          <w:szCs w:val="24"/>
        </w:rPr>
        <w:t xml:space="preserve">Alma)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BB0">
        <w:rPr>
          <w:rFonts w:ascii="Times New Roman" w:hAnsi="Times New Roman" w:cs="Times New Roman"/>
          <w:sz w:val="24"/>
          <w:szCs w:val="24"/>
        </w:rPr>
        <w:t>16/01/2023</w:t>
      </w:r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r w:rsidRPr="00174BB0">
        <w:rPr>
          <w:rFonts w:ascii="Times New Roman" w:hAnsi="Times New Roman" w:cs="Times New Roman"/>
          <w:sz w:val="24"/>
          <w:szCs w:val="24"/>
        </w:rPr>
        <w:t>23/01/2023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r w:rsidRPr="00174BB0">
        <w:rPr>
          <w:rFonts w:ascii="Times New Roman" w:hAnsi="Times New Roman" w:cs="Times New Roman"/>
          <w:sz w:val="24"/>
          <w:szCs w:val="24"/>
        </w:rPr>
        <w:t xml:space="preserve">Heine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Üniversitesi’nde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görevlendirilmesi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EB8124" w14:textId="786AE1E0" w:rsidR="00174BB0" w:rsidRDefault="00174BB0" w:rsidP="004A4512">
      <w:pPr>
        <w:jc w:val="both"/>
        <w:rPr>
          <w:rFonts w:ascii="Times New Roman" w:hAnsi="Times New Roman" w:cs="Times New Roman"/>
          <w:sz w:val="24"/>
          <w:szCs w:val="24"/>
        </w:rPr>
      </w:pPr>
      <w:r w:rsidRPr="00174BB0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YüksekokulumuzÖğr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174BB0">
        <w:rPr>
          <w:rFonts w:ascii="Times New Roman" w:hAnsi="Times New Roman" w:cs="Times New Roman"/>
          <w:sz w:val="24"/>
          <w:szCs w:val="24"/>
        </w:rPr>
        <w:t>Damla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KATLAN'ın</w:t>
      </w:r>
      <w:proofErr w:type="spellEnd"/>
      <w:proofErr w:type="gramEnd"/>
      <w:r w:rsidRPr="00174BB0">
        <w:rPr>
          <w:rFonts w:ascii="Times New Roman" w:hAnsi="Times New Roman" w:cs="Times New Roman"/>
          <w:sz w:val="24"/>
          <w:szCs w:val="24"/>
        </w:rPr>
        <w:t xml:space="preserve"> 2022-2023Akademik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 Erasmus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r w:rsidRPr="00174BB0">
        <w:rPr>
          <w:rFonts w:ascii="Times New Roman" w:hAnsi="Times New Roman" w:cs="Times New Roman"/>
          <w:sz w:val="24"/>
          <w:szCs w:val="24"/>
        </w:rPr>
        <w:t xml:space="preserve">Alma)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>,</w:t>
      </w:r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r w:rsidRPr="00174BB0">
        <w:rPr>
          <w:rFonts w:ascii="Times New Roman" w:hAnsi="Times New Roman" w:cs="Times New Roman"/>
          <w:sz w:val="24"/>
          <w:szCs w:val="24"/>
        </w:rPr>
        <w:t>29/01/2023</w:t>
      </w:r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r w:rsidRPr="00174BB0">
        <w:rPr>
          <w:rFonts w:ascii="Times New Roman" w:hAnsi="Times New Roman" w:cs="Times New Roman"/>
          <w:sz w:val="24"/>
          <w:szCs w:val="24"/>
        </w:rPr>
        <w:t>04/02/2023</w:t>
      </w:r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r w:rsidRPr="00174BB0">
        <w:rPr>
          <w:rFonts w:ascii="Times New Roman" w:hAnsi="Times New Roman" w:cs="Times New Roman"/>
          <w:sz w:val="24"/>
          <w:szCs w:val="24"/>
        </w:rPr>
        <w:t xml:space="preserve">Heine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Üniversitesi’nde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görevlendirilmesi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>.</w:t>
      </w:r>
    </w:p>
    <w:p w14:paraId="5163D7FC" w14:textId="77777777" w:rsidR="00174BB0" w:rsidRDefault="00174BB0" w:rsidP="004A4512">
      <w:pPr>
        <w:jc w:val="both"/>
        <w:rPr>
          <w:rFonts w:ascii="Times New Roman" w:hAnsi="Times New Roman" w:cs="Times New Roman"/>
          <w:sz w:val="24"/>
          <w:szCs w:val="24"/>
        </w:rPr>
      </w:pPr>
      <w:r w:rsidRPr="00174BB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27D43A52" w14:textId="1DC6096A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AD108B" w14:textId="35B2E754" w:rsidR="00754FA9" w:rsidRPr="00174BB0" w:rsidRDefault="00174BB0" w:rsidP="00174BB0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4BB0">
        <w:rPr>
          <w:rFonts w:ascii="Times New Roman" w:hAnsi="Times New Roman" w:cs="Times New Roman"/>
          <w:b/>
          <w:sz w:val="24"/>
          <w:szCs w:val="24"/>
        </w:rPr>
        <w:t>Y</w:t>
      </w:r>
      <w:r w:rsidR="008F2FAF">
        <w:rPr>
          <w:rFonts w:ascii="Times New Roman" w:hAnsi="Times New Roman" w:cs="Times New Roman"/>
          <w:b/>
          <w:sz w:val="24"/>
          <w:szCs w:val="24"/>
        </w:rPr>
        <w:t>üksekokulumuz</w:t>
      </w:r>
      <w:proofErr w:type="spellEnd"/>
      <w:r w:rsidR="008F2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FAF">
        <w:rPr>
          <w:rFonts w:ascii="Times New Roman" w:hAnsi="Times New Roman" w:cs="Times New Roman"/>
          <w:b/>
          <w:sz w:val="24"/>
          <w:szCs w:val="24"/>
        </w:rPr>
        <w:t>birim</w:t>
      </w:r>
      <w:proofErr w:type="spellEnd"/>
      <w:r w:rsidR="008F2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FAF">
        <w:rPr>
          <w:rFonts w:ascii="Times New Roman" w:hAnsi="Times New Roman" w:cs="Times New Roman"/>
          <w:b/>
          <w:sz w:val="24"/>
          <w:szCs w:val="24"/>
        </w:rPr>
        <w:t>akademik</w:t>
      </w:r>
      <w:proofErr w:type="spellEnd"/>
      <w:r w:rsidR="008F2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FAF">
        <w:rPr>
          <w:rFonts w:ascii="Times New Roman" w:hAnsi="Times New Roman" w:cs="Times New Roman"/>
          <w:b/>
          <w:sz w:val="24"/>
          <w:szCs w:val="24"/>
        </w:rPr>
        <w:t>teşvik</w:t>
      </w:r>
      <w:proofErr w:type="spellEnd"/>
      <w:r w:rsidR="008F2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F2FAF">
        <w:rPr>
          <w:rFonts w:ascii="Times New Roman" w:hAnsi="Times New Roman" w:cs="Times New Roman"/>
          <w:b/>
          <w:sz w:val="24"/>
          <w:szCs w:val="24"/>
        </w:rPr>
        <w:t>başvuru</w:t>
      </w:r>
      <w:proofErr w:type="spellEnd"/>
      <w:r w:rsidR="008F2FA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F2FAF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proofErr w:type="gramEnd"/>
      <w:r w:rsidR="008F2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FAF">
        <w:rPr>
          <w:rFonts w:ascii="Times New Roman" w:hAnsi="Times New Roman" w:cs="Times New Roman"/>
          <w:b/>
          <w:sz w:val="24"/>
          <w:szCs w:val="24"/>
        </w:rPr>
        <w:t>inceleme</w:t>
      </w:r>
      <w:proofErr w:type="spellEnd"/>
      <w:r w:rsidR="008F2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</w:rPr>
        <w:t>komisyonlarının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FAF">
        <w:rPr>
          <w:rFonts w:ascii="Times New Roman" w:hAnsi="Times New Roman" w:cs="Times New Roman"/>
          <w:b/>
          <w:sz w:val="24"/>
          <w:szCs w:val="24"/>
        </w:rPr>
        <w:t>oluşturulması</w:t>
      </w:r>
      <w:proofErr w:type="spellEnd"/>
      <w:r w:rsidR="008F2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FAF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 w:rsidR="008F2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FAF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="008F2FAF">
        <w:rPr>
          <w:rFonts w:ascii="Times New Roman" w:hAnsi="Times New Roman" w:cs="Times New Roman"/>
          <w:b/>
          <w:sz w:val="24"/>
          <w:szCs w:val="24"/>
        </w:rPr>
        <w:t>.</w:t>
      </w:r>
    </w:p>
    <w:p w14:paraId="005388A8" w14:textId="77777777" w:rsidR="00174BB0" w:rsidRDefault="00174BB0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3AC609E7" w14:textId="32FFB311" w:rsidR="00174BB0" w:rsidRDefault="00EB472D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2D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Teşvik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Ödeneği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Yönetmeliğinin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5'inci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1'inci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fıkrasında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Birim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teşvik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komisyonu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üyeleri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seçilir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biten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seçilebilir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Üyeliğin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sebeple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boşalması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kalan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süreyi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tamamlamak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usulle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yeni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seçilir</w:t>
      </w:r>
      <w:proofErr w:type="spellEnd"/>
      <w:proofErr w:type="gramStart"/>
      <w:r w:rsidRPr="00EB472D">
        <w:rPr>
          <w:rFonts w:ascii="Times New Roman" w:hAnsi="Times New Roman" w:cs="Times New Roman"/>
          <w:sz w:val="24"/>
          <w:szCs w:val="24"/>
        </w:rPr>
        <w:t>.”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hükmü</w:t>
      </w:r>
      <w:proofErr w:type="spellEnd"/>
      <w:proofErr w:type="gram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B0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birim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teşvik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2D">
        <w:rPr>
          <w:rFonts w:ascii="Times New Roman" w:hAnsi="Times New Roman" w:cs="Times New Roman"/>
          <w:sz w:val="24"/>
          <w:szCs w:val="24"/>
        </w:rPr>
        <w:t>komisyonlarının</w:t>
      </w:r>
      <w:proofErr w:type="spellEnd"/>
      <w:r w:rsidRPr="00EB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B0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B0">
        <w:rPr>
          <w:rFonts w:ascii="Times New Roman" w:hAnsi="Times New Roman" w:cs="Times New Roman"/>
          <w:sz w:val="24"/>
          <w:szCs w:val="24"/>
        </w:rPr>
        <w:t>gösterildiği</w:t>
      </w:r>
      <w:proofErr w:type="spellEnd"/>
      <w:r w:rsid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B0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B0">
        <w:rPr>
          <w:rFonts w:ascii="Times New Roman" w:hAnsi="Times New Roman" w:cs="Times New Roman"/>
          <w:sz w:val="24"/>
          <w:szCs w:val="24"/>
        </w:rPr>
        <w:t>oluşturulmasının</w:t>
      </w:r>
      <w:proofErr w:type="spellEnd"/>
      <w:r w:rsid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B0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B0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174BB0">
        <w:rPr>
          <w:rFonts w:ascii="Times New Roman" w:hAnsi="Times New Roman" w:cs="Times New Roman"/>
          <w:sz w:val="24"/>
          <w:szCs w:val="24"/>
        </w:rPr>
        <w:t>;</w:t>
      </w:r>
    </w:p>
    <w:p w14:paraId="168550B2" w14:textId="13757503" w:rsidR="00174BB0" w:rsidRDefault="00174BB0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1C16BE59" w14:textId="66A67566" w:rsidR="00174BB0" w:rsidRDefault="00174BB0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1AF2AF83" w14:textId="7DDD9A1C" w:rsidR="00BC382D" w:rsidRDefault="00BC382D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396E28CC" w14:textId="521FE111" w:rsidR="00BC382D" w:rsidRDefault="00BC382D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2C0A238A" w14:textId="77777777" w:rsidR="00BC382D" w:rsidRDefault="00BC382D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26D469BB" w14:textId="77777777" w:rsidR="00BC382D" w:rsidRDefault="00BC382D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6B20E97B" w14:textId="4117A284" w:rsidR="00174BB0" w:rsidRDefault="00174BB0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Mütercim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ve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Tercümanlık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Bölümü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İngilizce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Mütercim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Tercümanlık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Anabilim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Dalı </w:t>
      </w:r>
      <w:proofErr w:type="spellStart"/>
      <w:r w:rsidR="0028591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irim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akademik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teşvik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başvuru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ve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inceleme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komisyonu</w:t>
      </w:r>
      <w:proofErr w:type="spellEnd"/>
    </w:p>
    <w:p w14:paraId="044681C5" w14:textId="77777777" w:rsidR="00174BB0" w:rsidRPr="00174BB0" w:rsidRDefault="00174BB0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F0293C" w14:textId="39321FE1" w:rsidR="00174BB0" w:rsidRDefault="00174BB0" w:rsidP="00174BB0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Başkan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BAYRAKTAR ÇEPNİ</w:t>
      </w:r>
    </w:p>
    <w:p w14:paraId="52FDDFAA" w14:textId="6ECAFC9C" w:rsidR="00174BB0" w:rsidRDefault="00174BB0" w:rsidP="00174BB0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Veysel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İŞÇİ</w:t>
      </w:r>
    </w:p>
    <w:p w14:paraId="7C49EAB3" w14:textId="3D37FA4F" w:rsidR="00174BB0" w:rsidRPr="00174BB0" w:rsidRDefault="00174BB0" w:rsidP="00174BB0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TAKVA</w:t>
      </w:r>
    </w:p>
    <w:p w14:paraId="02E9D092" w14:textId="6A0E523A" w:rsidR="00174BB0" w:rsidRDefault="00174BB0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3068B9B5" w14:textId="09DB5748" w:rsidR="00174BB0" w:rsidRDefault="00174BB0" w:rsidP="00174BB0">
      <w:pPr>
        <w:spacing w:after="0" w:line="240" w:lineRule="auto"/>
        <w:ind w:firstLine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Yabancı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Diller</w:t>
      </w:r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Bölümü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Yabancı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Diller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Anabilimdalı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8591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irim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akademik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teşvik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başvuru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ve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inceleme</w:t>
      </w:r>
      <w:proofErr w:type="spellEnd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74BB0">
        <w:rPr>
          <w:rFonts w:ascii="Times New Roman" w:hAnsi="Times New Roman" w:cs="Times New Roman"/>
          <w:b/>
          <w:sz w:val="24"/>
          <w:szCs w:val="24"/>
          <w:u w:val="single"/>
        </w:rPr>
        <w:t>komisyonu</w:t>
      </w:r>
      <w:proofErr w:type="spellEnd"/>
    </w:p>
    <w:p w14:paraId="3CA9151E" w14:textId="77777777" w:rsidR="00174BB0" w:rsidRPr="00174BB0" w:rsidRDefault="00174BB0" w:rsidP="00174BB0">
      <w:pPr>
        <w:spacing w:after="0" w:line="240" w:lineRule="auto"/>
        <w:ind w:firstLine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FD5D6F" w14:textId="4CA99469" w:rsidR="00174BB0" w:rsidRDefault="00174BB0" w:rsidP="00174BB0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Başkan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Yıldıray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KURNAZ</w:t>
      </w:r>
    </w:p>
    <w:p w14:paraId="23F3B765" w14:textId="4A41D4A2" w:rsidR="00174BB0" w:rsidRDefault="00174BB0" w:rsidP="00174BB0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Elif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AYDIN YAZICI</w:t>
      </w:r>
    </w:p>
    <w:p w14:paraId="57CF5FA1" w14:textId="2CFAE23F" w:rsidR="00174BB0" w:rsidRPr="00174BB0" w:rsidRDefault="00174BB0" w:rsidP="00174BB0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Emrullah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</w:t>
      </w:r>
    </w:p>
    <w:p w14:paraId="21FBB879" w14:textId="77777777" w:rsidR="00174BB0" w:rsidRDefault="00174BB0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6DA25115" w14:textId="18E694F4" w:rsidR="00086560" w:rsidRDefault="004B05ED" w:rsidP="00D10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EB6101">
        <w:rPr>
          <w:rFonts w:ascii="Times New Roman" w:hAnsi="Times New Roman" w:cs="Times New Roman"/>
          <w:sz w:val="24"/>
          <w:szCs w:val="24"/>
        </w:rPr>
        <w:t>lgililere</w:t>
      </w:r>
      <w:proofErr w:type="spellEnd"/>
      <w:r w:rsidR="00EB6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0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bliğinin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Müdürlüğümüzce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yapılmasına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="00EB6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01">
        <w:rPr>
          <w:rFonts w:ascii="Times New Roman" w:hAnsi="Times New Roman" w:cs="Times New Roman"/>
          <w:sz w:val="24"/>
          <w:szCs w:val="24"/>
        </w:rPr>
        <w:t>P</w:t>
      </w:r>
      <w:r w:rsidR="00174BB0">
        <w:rPr>
          <w:rFonts w:ascii="Times New Roman" w:hAnsi="Times New Roman" w:cs="Times New Roman"/>
          <w:sz w:val="24"/>
          <w:szCs w:val="24"/>
        </w:rPr>
        <w:t>ersonel</w:t>
      </w:r>
      <w:proofErr w:type="spellEnd"/>
      <w:r w:rsidR="00EB6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01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="00EB6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01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 w:rsidR="00EB6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01">
        <w:rPr>
          <w:rFonts w:ascii="Times New Roman" w:hAnsi="Times New Roman" w:cs="Times New Roman"/>
          <w:sz w:val="24"/>
          <w:szCs w:val="24"/>
        </w:rPr>
        <w:t>bildirilmesine</w:t>
      </w:r>
      <w:proofErr w:type="spellEnd"/>
      <w:r w:rsidR="00EB6101">
        <w:rPr>
          <w:rFonts w:ascii="Times New Roman" w:hAnsi="Times New Roman" w:cs="Times New Roman"/>
          <w:sz w:val="24"/>
          <w:szCs w:val="24"/>
        </w:rPr>
        <w:t xml:space="preserve"> </w:t>
      </w:r>
      <w:r w:rsidR="00D752A1">
        <w:rPr>
          <w:rFonts w:ascii="Times New Roman" w:hAnsi="Times New Roman" w:cs="Times New Roman"/>
          <w:sz w:val="24"/>
          <w:szCs w:val="24"/>
        </w:rPr>
        <w:t>o</w:t>
      </w:r>
      <w:r w:rsidR="00C1419F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C1419F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19F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19F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="00C14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19F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="00C1419F">
        <w:rPr>
          <w:rFonts w:ascii="Times New Roman" w:hAnsi="Times New Roman" w:cs="Times New Roman"/>
          <w:sz w:val="24"/>
          <w:szCs w:val="24"/>
        </w:rPr>
        <w:t>.</w:t>
      </w:r>
    </w:p>
    <w:p w14:paraId="19731608" w14:textId="6F20EBDF" w:rsidR="00EB6101" w:rsidRDefault="00EB6101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41E39509" w14:textId="36029E97" w:rsidR="00EB6101" w:rsidRDefault="00EB6101" w:rsidP="00C1419F">
      <w:pPr>
        <w:pStyle w:val="ListeParagraf"/>
        <w:numPr>
          <w:ilvl w:val="0"/>
          <w:numId w:val="31"/>
        </w:numPr>
        <w:spacing w:after="0"/>
        <w:ind w:left="425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</w:t>
      </w:r>
      <w:proofErr w:type="gramStart"/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Dr.  </w:t>
      </w:r>
      <w:proofErr w:type="spellStart"/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proofErr w:type="gramEnd"/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 </w:t>
      </w:r>
      <w:proofErr w:type="gramStart"/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Üyesi  </w:t>
      </w:r>
      <w:proofErr w:type="spellStart"/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Sevcan</w:t>
      </w:r>
      <w:proofErr w:type="spellEnd"/>
      <w:proofErr w:type="gramEnd"/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BAYRAKTAR  </w:t>
      </w:r>
      <w:proofErr w:type="spellStart"/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ÇEPNİ'nin</w:t>
      </w:r>
      <w:proofErr w:type="spellEnd"/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2022-2023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Akademik Yılı    </w:t>
      </w:r>
      <w:proofErr w:type="spellStart"/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Erasmus</w:t>
      </w:r>
      <w:proofErr w:type="spellEnd"/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 Personel    Hareketliliği    (Eğitim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Alma) kapsamında, 16/01/2023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ile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23/01/2023 tarihleri arasında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Heine</w:t>
      </w:r>
      <w:proofErr w:type="spellEnd"/>
      <w:r w:rsidRPr="00EB61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Üniversitesi’nde yapacağı hareketlili</w:t>
      </w:r>
      <w:r w:rsidR="00C1419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 için görevlendirilmesi hususu görüşüldü.</w:t>
      </w:r>
    </w:p>
    <w:p w14:paraId="49165A41" w14:textId="77777777" w:rsidR="00C1419F" w:rsidRPr="00EB6101" w:rsidRDefault="00C1419F" w:rsidP="00C1419F">
      <w:pPr>
        <w:pStyle w:val="ListeParagraf"/>
        <w:spacing w:after="0"/>
        <w:ind w:left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8FE6945" w14:textId="2AAF4DB3" w:rsidR="00EB6101" w:rsidRDefault="00EB6101" w:rsidP="00EB6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51C"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İlişkiler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Ofisi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Alma)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yapma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izni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Dr.  </w:t>
      </w:r>
      <w:proofErr w:type="spellStart"/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 </w:t>
      </w:r>
      <w:proofErr w:type="gramStart"/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Üyesi  </w:t>
      </w:r>
      <w:proofErr w:type="spellStart"/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Sevcan</w:t>
      </w:r>
      <w:proofErr w:type="spellEnd"/>
      <w:proofErr w:type="gramEnd"/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BAYRAKTAR  </w:t>
      </w:r>
      <w:proofErr w:type="spellStart"/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ÇEPNİ'nin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16/01/2023 ile 23/01/2023 tarihleri arasında</w:t>
      </w:r>
      <w:r w:rsidR="00D1051C"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D1051C"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Heinrich</w:t>
      </w:r>
      <w:proofErr w:type="spellEnd"/>
      <w:r w:rsidR="00D1051C"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D1051C"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Heine</w:t>
      </w:r>
      <w:proofErr w:type="spellEnd"/>
      <w:r w:rsidR="00D1051C"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Üniversitesi</w:t>
      </w:r>
      <w:r w:rsidRPr="00D1051C">
        <w:rPr>
          <w:rFonts w:ascii="Times New Roman" w:hAnsi="Times New Roman" w:cs="Times New Roman"/>
          <w:sz w:val="24"/>
          <w:szCs w:val="24"/>
        </w:rPr>
        <w:t xml:space="preserve">’ne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ziyareti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, </w:t>
      </w:r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16/01/2023 ile 23/01/2023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finansmanı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projesinden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karşılanmak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051C" w:rsidRPr="00D1051C">
        <w:rPr>
          <w:rFonts w:ascii="Times New Roman" w:hAnsi="Times New Roman" w:cs="Times New Roman"/>
          <w:sz w:val="24"/>
          <w:szCs w:val="24"/>
        </w:rPr>
        <w:t>aylıklı</w:t>
      </w:r>
      <w:proofErr w:type="spellEnd"/>
      <w:r w:rsidR="00D1051C" w:rsidRPr="00D10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yolluksuz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gündeliksiz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2547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39’uncu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51C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="00D1051C">
        <w:rPr>
          <w:rFonts w:ascii="Times New Roman" w:hAnsi="Times New Roman" w:cs="Times New Roman"/>
          <w:sz w:val="24"/>
          <w:szCs w:val="24"/>
        </w:rPr>
        <w:t xml:space="preserve"> (</w:t>
      </w:r>
      <w:r w:rsidR="00D1051C" w:rsidRPr="00D1051C">
        <w:rPr>
          <w:rFonts w:ascii="Times New Roman" w:hAnsi="Times New Roman" w:cs="Times New Roman"/>
          <w:sz w:val="24"/>
          <w:szCs w:val="24"/>
        </w:rPr>
        <w:t xml:space="preserve">Düsseldorf, </w:t>
      </w:r>
      <w:proofErr w:type="spellStart"/>
      <w:r w:rsidR="00D1051C" w:rsidRPr="00D1051C">
        <w:rPr>
          <w:rFonts w:ascii="Times New Roman" w:hAnsi="Times New Roman" w:cs="Times New Roman"/>
          <w:sz w:val="24"/>
          <w:szCs w:val="24"/>
        </w:rPr>
        <w:t>Almanya</w:t>
      </w:r>
      <w:proofErr w:type="spellEnd"/>
      <w:r w:rsidR="00D1051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görevlendirme</w:t>
      </w:r>
      <w:r>
        <w:rPr>
          <w:rFonts w:ascii="Times New Roman" w:hAnsi="Times New Roman" w:cs="Times New Roman"/>
          <w:sz w:val="24"/>
          <w:szCs w:val="24"/>
        </w:rPr>
        <w:t>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5C9945" w14:textId="77777777" w:rsidR="00EB6101" w:rsidRDefault="00EB6101" w:rsidP="00EB6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95588" w14:textId="5EF9C4DC" w:rsidR="00EB6101" w:rsidRDefault="00EB6101" w:rsidP="00EB6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020DB4" w14:textId="7CD48DCD" w:rsidR="00C1419F" w:rsidRDefault="00C1419F" w:rsidP="00EB6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800671" w14:textId="56E10727" w:rsidR="00C1419F" w:rsidRPr="00C1419F" w:rsidRDefault="00C1419F" w:rsidP="00C1419F">
      <w:pPr>
        <w:pStyle w:val="ListeParagraf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C1419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C1419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C1419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 Gör.  </w:t>
      </w:r>
      <w:proofErr w:type="gramStart"/>
      <w:r w:rsidRPr="00C1419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Damla  </w:t>
      </w:r>
      <w:proofErr w:type="spellStart"/>
      <w:r w:rsidRPr="00C1419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KATLAN'ın</w:t>
      </w:r>
      <w:proofErr w:type="spellEnd"/>
      <w:proofErr w:type="gramEnd"/>
      <w:r w:rsidRPr="00C1419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2022-2023Akademik Yılı  </w:t>
      </w:r>
      <w:proofErr w:type="spellStart"/>
      <w:r w:rsidRPr="00C1419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Erasmus</w:t>
      </w:r>
      <w:proofErr w:type="spellEnd"/>
      <w:r w:rsidRPr="00C1419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Personel Hareketliliği (Eğitim Alma) kapsamında, 29/01/2023 ile 04/02/2023 tarihleri arasında </w:t>
      </w:r>
      <w:proofErr w:type="spellStart"/>
      <w:r w:rsidRPr="00C1419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Heine</w:t>
      </w:r>
      <w:proofErr w:type="spellEnd"/>
      <w:r w:rsidRPr="00C1419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Üniversitesi’nde yapacağı hareketlilik için görevlendirilmesi hususu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görüşüldü.</w:t>
      </w:r>
    </w:p>
    <w:p w14:paraId="3D7E27B1" w14:textId="77777777" w:rsidR="00C1419F" w:rsidRDefault="00C1419F" w:rsidP="00C1419F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1C884E1" w14:textId="608D487E" w:rsidR="00C1419F" w:rsidRDefault="00C1419F" w:rsidP="00C141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İlişkiler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B7B">
        <w:rPr>
          <w:rFonts w:ascii="Times New Roman" w:hAnsi="Times New Roman" w:cs="Times New Roman"/>
          <w:sz w:val="24"/>
          <w:szCs w:val="24"/>
        </w:rPr>
        <w:t xml:space="preserve">Erasmus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Alma)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yapma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izni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 Gör.  </w:t>
      </w:r>
      <w:proofErr w:type="gramStart"/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Damla  </w:t>
      </w:r>
      <w:proofErr w:type="spellStart"/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KATLAN'ın</w:t>
      </w:r>
      <w:proofErr w:type="spellEnd"/>
      <w:proofErr w:type="gramEnd"/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30/01/2023 ile 01/02/2023 tarihleri arasında </w:t>
      </w:r>
      <w:proofErr w:type="spellStart"/>
      <w:r w:rsidR="00D1051C"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Heinrich</w:t>
      </w:r>
      <w:proofErr w:type="spellEnd"/>
      <w:r w:rsidR="00D1051C"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D1051C"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Heine</w:t>
      </w:r>
      <w:proofErr w:type="spellEnd"/>
      <w:r w:rsidR="00D1051C"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Üniversitesi</w:t>
      </w:r>
      <w:r w:rsidRPr="00D1051C">
        <w:rPr>
          <w:rFonts w:ascii="Times New Roman" w:hAnsi="Times New Roman" w:cs="Times New Roman"/>
          <w:sz w:val="24"/>
          <w:szCs w:val="24"/>
        </w:rPr>
        <w:t xml:space="preserve">’ne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ziyareti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, </w:t>
      </w:r>
      <w:r w:rsidR="00B160D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29/01/2023 ile 04/02</w:t>
      </w:r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/2023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finansmanı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projesinden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karşılanmak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051C">
        <w:rPr>
          <w:rFonts w:ascii="Times New Roman" w:hAnsi="Times New Roman" w:cs="Times New Roman"/>
          <w:sz w:val="24"/>
          <w:szCs w:val="24"/>
        </w:rPr>
        <w:t>aylıklı</w:t>
      </w:r>
      <w:proofErr w:type="spellEnd"/>
      <w:r w:rsidR="00D10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yolluksuz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gündeliksiz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2547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39’uncu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D1051C"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51C" w:rsidRPr="00D1051C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="00D1051C">
        <w:rPr>
          <w:rFonts w:ascii="Times New Roman" w:hAnsi="Times New Roman" w:cs="Times New Roman"/>
          <w:sz w:val="24"/>
          <w:szCs w:val="24"/>
        </w:rPr>
        <w:t xml:space="preserve"> (</w:t>
      </w:r>
      <w:r w:rsidR="00D1051C" w:rsidRPr="00D1051C">
        <w:rPr>
          <w:rFonts w:ascii="Times New Roman" w:hAnsi="Times New Roman" w:cs="Times New Roman"/>
          <w:sz w:val="24"/>
          <w:szCs w:val="24"/>
        </w:rPr>
        <w:t xml:space="preserve">Düsseldorf, </w:t>
      </w:r>
      <w:proofErr w:type="spellStart"/>
      <w:r w:rsidR="00D1051C" w:rsidRPr="00D1051C">
        <w:rPr>
          <w:rFonts w:ascii="Times New Roman" w:hAnsi="Times New Roman" w:cs="Times New Roman"/>
          <w:sz w:val="24"/>
          <w:szCs w:val="24"/>
        </w:rPr>
        <w:t>Almanya</w:t>
      </w:r>
      <w:proofErr w:type="spellEnd"/>
      <w:r w:rsidR="00D105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görevlendirme</w:t>
      </w:r>
      <w:r>
        <w:rPr>
          <w:rFonts w:ascii="Times New Roman" w:hAnsi="Times New Roman" w:cs="Times New Roman"/>
          <w:sz w:val="24"/>
          <w:szCs w:val="24"/>
        </w:rPr>
        <w:t>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49EA802" w14:textId="77777777" w:rsidR="00C1419F" w:rsidRDefault="00C1419F" w:rsidP="00C141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02520" w14:textId="77777777" w:rsidR="00C1419F" w:rsidRDefault="00C1419F" w:rsidP="00C141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50E265" w14:textId="77777777" w:rsidR="00C1419F" w:rsidRDefault="00C1419F" w:rsidP="00EB6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05C857" w14:textId="77777777" w:rsidR="00EB6101" w:rsidRDefault="00EB6101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3046B8BB" w14:textId="2429B560" w:rsidR="00C15FD7" w:rsidRDefault="00C15FD7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6F1FFCBD" w14:textId="3B3DAE1E" w:rsidR="00C15FD7" w:rsidRDefault="00C15FD7" w:rsidP="00D1051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3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0</w:t>
      </w:r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’da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sona</w:t>
      </w:r>
      <w:proofErr w:type="spellEnd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erdi</w:t>
      </w:r>
      <w:proofErr w:type="spellEnd"/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</w:t>
      </w:r>
    </w:p>
    <w:sectPr w:rsidR="00C15FD7" w:rsidSect="00BC382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FC5"/>
    <w:multiLevelType w:val="hybridMultilevel"/>
    <w:tmpl w:val="89308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13F4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C74"/>
    <w:multiLevelType w:val="hybridMultilevel"/>
    <w:tmpl w:val="98AEB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4441"/>
    <w:multiLevelType w:val="hybridMultilevel"/>
    <w:tmpl w:val="8634E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B13EA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8487A"/>
    <w:multiLevelType w:val="hybridMultilevel"/>
    <w:tmpl w:val="550E4C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817D2"/>
    <w:multiLevelType w:val="hybridMultilevel"/>
    <w:tmpl w:val="EE4694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22E8C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25A4B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8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E404F"/>
    <w:multiLevelType w:val="hybridMultilevel"/>
    <w:tmpl w:val="624A0C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5"/>
  </w:num>
  <w:num w:numId="4">
    <w:abstractNumId w:val="19"/>
  </w:num>
  <w:num w:numId="5">
    <w:abstractNumId w:val="23"/>
  </w:num>
  <w:num w:numId="6">
    <w:abstractNumId w:val="30"/>
  </w:num>
  <w:num w:numId="7">
    <w:abstractNumId w:val="14"/>
  </w:num>
  <w:num w:numId="8">
    <w:abstractNumId w:val="3"/>
  </w:num>
  <w:num w:numId="9">
    <w:abstractNumId w:val="2"/>
  </w:num>
  <w:num w:numId="10">
    <w:abstractNumId w:val="18"/>
  </w:num>
  <w:num w:numId="11">
    <w:abstractNumId w:val="29"/>
  </w:num>
  <w:num w:numId="12">
    <w:abstractNumId w:val="15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6"/>
  </w:num>
  <w:num w:numId="18">
    <w:abstractNumId w:val="13"/>
  </w:num>
  <w:num w:numId="19">
    <w:abstractNumId w:val="0"/>
  </w:num>
  <w:num w:numId="20">
    <w:abstractNumId w:val="28"/>
  </w:num>
  <w:num w:numId="21">
    <w:abstractNumId w:val="27"/>
  </w:num>
  <w:num w:numId="22">
    <w:abstractNumId w:val="16"/>
  </w:num>
  <w:num w:numId="23">
    <w:abstractNumId w:val="31"/>
  </w:num>
  <w:num w:numId="24">
    <w:abstractNumId w:val="7"/>
  </w:num>
  <w:num w:numId="25">
    <w:abstractNumId w:val="24"/>
  </w:num>
  <w:num w:numId="26">
    <w:abstractNumId w:val="10"/>
  </w:num>
  <w:num w:numId="27">
    <w:abstractNumId w:val="21"/>
  </w:num>
  <w:num w:numId="28">
    <w:abstractNumId w:val="1"/>
  </w:num>
  <w:num w:numId="29">
    <w:abstractNumId w:val="8"/>
  </w:num>
  <w:num w:numId="30">
    <w:abstractNumId w:val="17"/>
  </w:num>
  <w:num w:numId="31">
    <w:abstractNumId w:val="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86560"/>
    <w:rsid w:val="00090DD7"/>
    <w:rsid w:val="000A7625"/>
    <w:rsid w:val="000C1812"/>
    <w:rsid w:val="000E1CB3"/>
    <w:rsid w:val="001119DB"/>
    <w:rsid w:val="001146E1"/>
    <w:rsid w:val="00124B83"/>
    <w:rsid w:val="00130AED"/>
    <w:rsid w:val="00154C57"/>
    <w:rsid w:val="00174BB0"/>
    <w:rsid w:val="001A5022"/>
    <w:rsid w:val="001B675A"/>
    <w:rsid w:val="0021636C"/>
    <w:rsid w:val="002201A7"/>
    <w:rsid w:val="002232E9"/>
    <w:rsid w:val="002600B6"/>
    <w:rsid w:val="00271321"/>
    <w:rsid w:val="00285916"/>
    <w:rsid w:val="002B1BD1"/>
    <w:rsid w:val="002B5454"/>
    <w:rsid w:val="002E281A"/>
    <w:rsid w:val="003202E6"/>
    <w:rsid w:val="00320B40"/>
    <w:rsid w:val="003A2C4A"/>
    <w:rsid w:val="003A76F4"/>
    <w:rsid w:val="003E0820"/>
    <w:rsid w:val="004120C0"/>
    <w:rsid w:val="00420A9F"/>
    <w:rsid w:val="00461828"/>
    <w:rsid w:val="004734B4"/>
    <w:rsid w:val="004A4512"/>
    <w:rsid w:val="004B006D"/>
    <w:rsid w:val="004B05ED"/>
    <w:rsid w:val="004C1B0F"/>
    <w:rsid w:val="004D3D7F"/>
    <w:rsid w:val="004F305F"/>
    <w:rsid w:val="00510207"/>
    <w:rsid w:val="00515DF1"/>
    <w:rsid w:val="00520714"/>
    <w:rsid w:val="00582CEC"/>
    <w:rsid w:val="005835C1"/>
    <w:rsid w:val="00600542"/>
    <w:rsid w:val="00637BA3"/>
    <w:rsid w:val="006646DA"/>
    <w:rsid w:val="006660AE"/>
    <w:rsid w:val="006D1FA5"/>
    <w:rsid w:val="00712C89"/>
    <w:rsid w:val="00720DB5"/>
    <w:rsid w:val="00752F5E"/>
    <w:rsid w:val="00754FA9"/>
    <w:rsid w:val="0077250E"/>
    <w:rsid w:val="007A6235"/>
    <w:rsid w:val="007C1ED3"/>
    <w:rsid w:val="007C5AEF"/>
    <w:rsid w:val="007C75AD"/>
    <w:rsid w:val="007E18A9"/>
    <w:rsid w:val="008103ED"/>
    <w:rsid w:val="00815374"/>
    <w:rsid w:val="00821F90"/>
    <w:rsid w:val="00832ADB"/>
    <w:rsid w:val="00841AAD"/>
    <w:rsid w:val="00853C72"/>
    <w:rsid w:val="00857176"/>
    <w:rsid w:val="00883C72"/>
    <w:rsid w:val="00885475"/>
    <w:rsid w:val="00897947"/>
    <w:rsid w:val="008E0861"/>
    <w:rsid w:val="008F2FAF"/>
    <w:rsid w:val="00907776"/>
    <w:rsid w:val="00925D48"/>
    <w:rsid w:val="0095435A"/>
    <w:rsid w:val="009B27CA"/>
    <w:rsid w:val="009C1DF0"/>
    <w:rsid w:val="00A54931"/>
    <w:rsid w:val="00A61071"/>
    <w:rsid w:val="00A62FA8"/>
    <w:rsid w:val="00A76D42"/>
    <w:rsid w:val="00A903EF"/>
    <w:rsid w:val="00A95573"/>
    <w:rsid w:val="00AA4913"/>
    <w:rsid w:val="00AB2A55"/>
    <w:rsid w:val="00AD57B1"/>
    <w:rsid w:val="00B11E34"/>
    <w:rsid w:val="00B160DC"/>
    <w:rsid w:val="00B50903"/>
    <w:rsid w:val="00B60858"/>
    <w:rsid w:val="00B705A4"/>
    <w:rsid w:val="00B72438"/>
    <w:rsid w:val="00BA5B6C"/>
    <w:rsid w:val="00BB0859"/>
    <w:rsid w:val="00BC382D"/>
    <w:rsid w:val="00BD09A6"/>
    <w:rsid w:val="00C04DD8"/>
    <w:rsid w:val="00C1419F"/>
    <w:rsid w:val="00C15FD7"/>
    <w:rsid w:val="00C23764"/>
    <w:rsid w:val="00C23961"/>
    <w:rsid w:val="00C30161"/>
    <w:rsid w:val="00C34CA3"/>
    <w:rsid w:val="00CB708C"/>
    <w:rsid w:val="00CC775C"/>
    <w:rsid w:val="00D1051C"/>
    <w:rsid w:val="00D125D4"/>
    <w:rsid w:val="00D234E0"/>
    <w:rsid w:val="00D74D94"/>
    <w:rsid w:val="00D752A1"/>
    <w:rsid w:val="00D85C88"/>
    <w:rsid w:val="00D942E6"/>
    <w:rsid w:val="00DB3652"/>
    <w:rsid w:val="00DC3DB2"/>
    <w:rsid w:val="00E22D76"/>
    <w:rsid w:val="00E34DE4"/>
    <w:rsid w:val="00E36B95"/>
    <w:rsid w:val="00E66B85"/>
    <w:rsid w:val="00E77C7C"/>
    <w:rsid w:val="00EB472D"/>
    <w:rsid w:val="00EB6101"/>
    <w:rsid w:val="00EC3D26"/>
    <w:rsid w:val="00ED3FF4"/>
    <w:rsid w:val="00EF46C6"/>
    <w:rsid w:val="00F03CEF"/>
    <w:rsid w:val="00F108EE"/>
    <w:rsid w:val="00F70655"/>
    <w:rsid w:val="00F73D62"/>
    <w:rsid w:val="00F74ECA"/>
    <w:rsid w:val="00FA01CD"/>
    <w:rsid w:val="00FC1487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E37ED-7B6A-4305-B2B7-1377A567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68</cp:revision>
  <cp:lastPrinted>2023-02-22T08:58:00Z</cp:lastPrinted>
  <dcterms:created xsi:type="dcterms:W3CDTF">2021-11-24T13:04:00Z</dcterms:created>
  <dcterms:modified xsi:type="dcterms:W3CDTF">2023-02-22T08:58:00Z</dcterms:modified>
</cp:coreProperties>
</file>